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山东建筑大学研究生处(学位委员会办公室)首页</w:t>
      </w:r>
    </w:p>
    <w:p>
      <w:pPr>
        <w:ind w:firstLine="480"/>
      </w:pPr>
      <w:r>
        <w:t>首页</w:t>
      </w:r>
    </w:p>
    <w:p>
      <w:pPr>
        <w:ind w:firstLine="480"/>
      </w:pPr>
      <w:r>
        <w:t>新闻动态</w:t>
      </w:r>
    </w:p>
    <w:p>
      <w:pPr>
        <w:ind w:firstLine="480"/>
      </w:pPr>
      <w:r>
        <w:t>通知公告</w:t>
      </w:r>
    </w:p>
    <w:p>
      <w:pPr>
        <w:ind w:firstLine="480"/>
      </w:pPr>
      <w:r>
        <w:t>文件汇编</w:t>
      </w:r>
    </w:p>
    <w:p>
      <w:pPr>
        <w:ind w:firstLine="480"/>
      </w:pPr>
      <w:r>
        <w:t>表格下载</w:t>
      </w:r>
    </w:p>
    <w:p>
      <w:pPr>
        <w:ind w:firstLine="480"/>
      </w:pPr>
      <w:r>
        <w:t>学生活动</w:t>
      </w:r>
    </w:p>
    <w:p>
      <w:pPr>
        <w:ind w:firstLine="480"/>
      </w:pPr>
      <w:r>
        <w:t>支部建设</w:t>
      </w:r>
    </w:p>
    <w:p>
      <w:pPr>
        <w:ind w:firstLine="480"/>
      </w:pPr>
      <w:r>
        <w:t>校园风景</w:t>
      </w:r>
    </w:p>
    <w:p>
      <w:pPr>
        <w:ind w:firstLine="480"/>
      </w:pPr>
      <w:r>
        <w:t>组织架构</w:t>
      </w:r>
    </w:p>
    <w:p>
      <w:pPr>
        <w:ind w:firstLine="480"/>
      </w:pPr>
      <w:r>
        <w:t>部门概况</w:t>
      </w:r>
    </w:p>
    <w:p>
      <w:pPr>
        <w:ind w:firstLine="480"/>
      </w:pPr>
      <w:r>
        <w:t>领导分工</w:t>
      </w:r>
    </w:p>
    <w:p>
      <w:pPr>
        <w:ind w:firstLine="480"/>
      </w:pPr>
      <w:r>
        <w:t>科室分工</w:t>
      </w:r>
    </w:p>
    <w:p>
      <w:pPr>
        <w:ind w:firstLine="480"/>
      </w:pPr>
      <w:r>
        <w:t>学科建设</w:t>
      </w:r>
    </w:p>
    <w:p>
      <w:pPr>
        <w:ind w:firstLine="480"/>
      </w:pPr>
      <w:r>
        <w:t>学科风采</w:t>
      </w:r>
    </w:p>
    <w:p>
      <w:pPr>
        <w:ind w:firstLine="480"/>
      </w:pPr>
      <w:r>
        <w:t>质量管理</w:t>
      </w:r>
    </w:p>
    <w:p>
      <w:pPr>
        <w:ind w:firstLine="480"/>
      </w:pPr>
      <w:r>
        <w:t>下载专栏</w:t>
      </w:r>
    </w:p>
    <w:p>
      <w:pPr>
        <w:ind w:firstLine="480"/>
      </w:pPr>
      <w:r>
        <w:t>招生工作</w:t>
      </w:r>
    </w:p>
    <w:p>
      <w:pPr>
        <w:ind w:firstLine="480"/>
      </w:pPr>
      <w:r>
        <w:t>招生政策</w:t>
      </w:r>
    </w:p>
    <w:p>
      <w:pPr>
        <w:ind w:firstLine="480"/>
      </w:pPr>
      <w:r>
        <w:t>招生宣传</w:t>
      </w:r>
    </w:p>
    <w:p>
      <w:pPr>
        <w:ind w:firstLine="480"/>
      </w:pPr>
      <w:r>
        <w:t>培养工作</w:t>
      </w:r>
    </w:p>
    <w:p>
      <w:pPr>
        <w:ind w:firstLine="480"/>
      </w:pPr>
      <w:r>
        <w:t>教学教务</w:t>
      </w:r>
    </w:p>
    <w:p>
      <w:pPr>
        <w:ind w:firstLine="480"/>
      </w:pPr>
      <w:r>
        <w:t>教育督导</w:t>
      </w:r>
    </w:p>
    <w:p>
      <w:pPr>
        <w:ind w:firstLine="480"/>
      </w:pPr>
      <w:r>
        <w:t>培养方案</w:t>
      </w:r>
    </w:p>
    <w:p>
      <w:pPr>
        <w:ind w:firstLine="480"/>
      </w:pPr>
      <w:r>
        <w:t>培养过程</w:t>
      </w:r>
    </w:p>
    <w:p>
      <w:pPr>
        <w:ind w:firstLine="480"/>
      </w:pPr>
      <w:r>
        <w:t>项目建设</w:t>
      </w:r>
    </w:p>
    <w:p>
      <w:pPr>
        <w:ind w:firstLine="480"/>
      </w:pPr>
      <w:r>
        <w:t>学生奖励</w:t>
      </w:r>
    </w:p>
    <w:p>
      <w:pPr>
        <w:ind w:firstLine="480"/>
      </w:pPr>
      <w:r>
        <w:t>学位工作</w:t>
      </w:r>
    </w:p>
    <w:p>
      <w:pPr>
        <w:ind w:firstLine="480"/>
      </w:pPr>
      <w:r>
        <w:t>规章制度</w:t>
      </w:r>
    </w:p>
    <w:p>
      <w:pPr>
        <w:ind w:firstLine="480"/>
      </w:pPr>
      <w:r>
        <w:t>学位申请与授予</w:t>
      </w:r>
    </w:p>
    <w:p>
      <w:pPr>
        <w:ind w:firstLine="480"/>
      </w:pPr>
      <w:r>
        <w:t>导师队伍建设</w:t>
      </w:r>
    </w:p>
    <w:p>
      <w:pPr>
        <w:ind w:firstLine="480"/>
      </w:pPr>
      <w:r>
        <w:t>研究生管理</w:t>
      </w:r>
    </w:p>
    <w:p>
      <w:pPr>
        <w:ind w:firstLine="480"/>
      </w:pPr>
      <w:r>
        <w:t>日常管理</w:t>
      </w:r>
    </w:p>
    <w:p>
      <w:pPr>
        <w:ind w:firstLine="480"/>
      </w:pPr>
      <w:r>
        <w:t>资助评优</w:t>
      </w:r>
    </w:p>
    <w:p>
      <w:pPr>
        <w:ind w:firstLine="480"/>
      </w:pPr>
      <w:r>
        <w:t>学籍管理</w:t>
      </w:r>
    </w:p>
    <w:p>
      <w:pPr>
        <w:ind w:firstLine="480"/>
      </w:pPr>
      <w:r>
        <w:t>九层台讲坛</w:t>
      </w:r>
    </w:p>
    <w:p>
      <w:pPr>
        <w:ind w:firstLine="480"/>
      </w:pPr>
      <w:r>
        <w:t>更多&gt;&gt;</w:t>
      </w:r>
    </w:p>
    <w:p>
      <w:pPr>
        <w:ind w:firstLine="480"/>
      </w:pPr>
      <w:r>
        <w:t>学校召开智慧城市科学与工程学科建设研讨会</w:t>
      </w:r>
    </w:p>
    <w:p>
      <w:pPr>
        <w:ind w:firstLine="480"/>
      </w:pPr>
      <w:r>
        <w:t>7月6日，测绘地理信息学院在TS202会议室牵头召开“智慧城市科学与工程”学科建设专题研讨会。会议邀请了智慧城市科学与工程学科首席科学家、西南交通大学朱庆教授，山东省国土测绘院基础测绘中心主任魏国忠，省五一劳动奖章获得者、正高级工程师凌晓春等多名专家参与研讨。学校党委委员、副校长王清标出席会议并致辞。 会议伊始，王清标代表学校对朱庆、魏国忠等一行专家莅临指导表示热烈欢迎与衷心感谢。他指出，智慧...</w:t>
      </w:r>
    </w:p>
    <w:p>
      <w:pPr>
        <w:ind w:firstLine="480"/>
      </w:pPr>
      <w:r>
        <w:t>查看更多</w:t>
      </w:r>
    </w:p>
    <w:p>
      <w:pPr>
        <w:ind w:firstLine="480"/>
      </w:pPr>
      <w:r>
        <w:t>学校召开风景园林学科与专业建设研讨会</w:t>
      </w:r>
    </w:p>
    <w:p>
      <w:pPr>
        <w:ind w:firstLine="480"/>
      </w:pPr>
      <w:r>
        <w:t>2026年5月31日，山东建筑大学风景园林学科与专业建设研讨会在建筑城规学院召开。刘滨谊、潘远智、刘晖、王志芳、戴菲、张斌、李险峰、姚朋等8位全国风景园林教育领域知名专家应邀参会。山东建筑大学副校长赵继龙出席会议，研究生处、建筑城规学院等相关负责人与风景园林系全体教师参加会议。赵继龙代表学校对各位专家的到来表示欢迎，对专家长期以来关心支持学校学科建设表示感谢，并介绍了山东建筑大学办学特色与风景园林学科...</w:t>
      </w:r>
    </w:p>
    <w:p>
      <w:pPr>
        <w:ind w:firstLine="480"/>
      </w:pPr>
      <w:r>
        <w:t>第二届中非绿色能源研究生学术论坛成功举办</w:t>
      </w:r>
    </w:p>
    <w:p>
      <w:pPr>
        <w:ind w:firstLine="480"/>
      </w:pPr>
      <w:r>
        <w:t>为深化中非高校学术交流，搭建研究生国际化交流平台，助力绿色能源领域创新发展，5月22日至23日，由山东建筑大学研究生处举办、热能工程学院承办的第二届中非绿色能源研究生学术论坛在济南成功举办。来自中国、南非、摩洛哥、肯尼亚、加纳5国12所高校的研究生们齐聚一堂，围绕绿色能源的创新利用展开深入交流，充分展现了新时代青年研究生的创新活力。山东建筑大学副校长赵继龙出席开幕式并致辞，他指出研究生是科技创新的生力...</w:t>
      </w:r>
    </w:p>
    <w:p>
      <w:pPr>
        <w:ind w:firstLine="480"/>
      </w:pPr>
      <w:r>
        <w:t>学校材料科学、化学学科双双跻身ESI全球前1%</w:t>
      </w:r>
    </w:p>
    <w:p>
      <w:pPr>
        <w:ind w:firstLine="480"/>
      </w:pPr>
      <w:r>
        <w:t>5月14日，科睿唯安（Clarivate Analytics）发布最新ESI（Essential Science Indicators，基本科学指标数据库）数据，我校材料科学（Materials Science）、化学（Chemistry）两个学科同时进入ESI全球前1%。至此，我校进入该行列的学科已增至4个（工程学、环境科学与生态学、材料科学、化学），学科建设实现新的重大跨越。近年来，学校始终坚持以学科建设为龙头，紧密对接国家战略需求与区域经济社会发展需要，深入贯彻落实第四次...</w:t>
      </w:r>
    </w:p>
    <w:p>
      <w:pPr>
        <w:ind w:firstLine="480"/>
      </w:pPr>
      <w:r>
        <w:t>山东建筑大学领导检查指导2026年硕士研究生招生考试初试工作</w:t>
      </w:r>
    </w:p>
    <w:p>
      <w:pPr>
        <w:ind w:firstLine="480"/>
      </w:pPr>
      <w:r>
        <w:t>2025年12月20日至21日，2026年硕士研究生招生考试初试顺利举行。作为本次考试的报考点，山东建筑大学各项工作平稳有序，圆满完成了本次组考。学校党委书记杨景波，党委副书记、校长于德湖，校党委委员、副校长李青深入学校考点博文楼，实地检查指导工作。在考生入场通道，杨景波一行仔细查看了智能安检、人脸识别及人工安检等环节的运行情况，要求工作人员在严格执行考务规定、确保考试公平公正的同时，应进一步优化流程、提高...</w:t>
      </w:r>
    </w:p>
    <w:p>
      <w:pPr>
        <w:ind w:firstLine="480"/>
      </w:pPr>
      <w:r>
        <w:t>学校召开2027年研究生推免工作会议</w:t>
      </w:r>
    </w:p>
    <w:p>
      <w:pPr>
        <w:ind w:firstLine="480"/>
      </w:pPr>
      <w:r>
        <w:t>2026-09-04</w:t>
      </w:r>
    </w:p>
    <w:p>
      <w:pPr>
        <w:ind w:firstLine="480"/>
      </w:pPr>
      <w:r>
        <w:t>学校召开重点特色学科建设工作推进会</w:t>
      </w:r>
    </w:p>
    <w:p>
      <w:pPr>
        <w:ind w:firstLine="480"/>
      </w:pPr>
      <w:r>
        <w:t>2026-07-14</w:t>
      </w:r>
    </w:p>
    <w:p>
      <w:pPr>
        <w:ind w:firstLine="480"/>
      </w:pPr>
      <w:r>
        <w:t>2026-07-08</w:t>
      </w:r>
    </w:p>
    <w:p>
      <w:pPr>
        <w:ind w:firstLine="480"/>
      </w:pPr>
      <w:r>
        <w:t>学校增列安全工程硕士专业学位培养领域专家论证会顺利举行</w:t>
      </w:r>
    </w:p>
    <w:p>
      <w:pPr>
        <w:ind w:firstLine="480"/>
      </w:pPr>
      <w:r>
        <w:t>2026-06-30</w:t>
      </w:r>
    </w:p>
    <w:p>
      <w:pPr>
        <w:ind w:firstLine="480"/>
      </w:pPr>
      <w:r>
        <w:t>学校召开增列“海空材料与结构”二级学科专家论证会</w:t>
      </w:r>
    </w:p>
    <w:p>
      <w:pPr>
        <w:ind w:firstLine="480"/>
      </w:pPr>
      <w:r>
        <w:t>2026-06-25</w:t>
      </w:r>
    </w:p>
    <w:p>
      <w:pPr>
        <w:ind w:firstLine="480"/>
      </w:pPr>
      <w:r>
        <w:t>“九层台讲坛”首讲开讲：石岩教授为研究生作专题报告</w:t>
      </w:r>
    </w:p>
    <w:p>
      <w:pPr>
        <w:ind w:firstLine="480"/>
      </w:pPr>
      <w:r>
        <w:t>2026-06-12</w:t>
      </w:r>
    </w:p>
    <w:p>
      <w:pPr>
        <w:ind w:firstLine="480"/>
      </w:pPr>
      <w:r>
        <w:t>学校举办首期“研究生论文写作与学术规范”系列讲座</w:t>
      </w:r>
    </w:p>
    <w:p>
      <w:pPr>
        <w:ind w:firstLine="480"/>
      </w:pPr>
      <w:r>
        <w:t>2026-06-05</w:t>
      </w:r>
    </w:p>
    <w:p>
      <w:pPr>
        <w:ind w:firstLine="480"/>
      </w:pPr>
      <w:r>
        <w:t>2026-06-01</w:t>
      </w:r>
    </w:p>
    <w:p>
      <w:pPr>
        <w:ind w:firstLine="480"/>
      </w:pPr>
      <w:r>
        <w:t>09-15</w:t>
      </w:r>
    </w:p>
    <w:p>
      <w:pPr>
        <w:ind w:firstLine="480"/>
      </w:pPr>
      <w:r>
        <w:t>2026</w:t>
      </w:r>
    </w:p>
    <w:p>
      <w:pPr>
        <w:ind w:firstLine="480"/>
      </w:pPr>
      <w:r>
        <w:t>山东建筑大学2027年接收推荐免试研究生工作办法</w:t>
      </w:r>
    </w:p>
    <w:p>
      <w:pPr>
        <w:ind w:firstLine="480"/>
      </w:pPr>
      <w:r>
        <w:t>09-13</w:t>
      </w:r>
    </w:p>
    <w:p>
      <w:pPr>
        <w:ind w:firstLine="480"/>
      </w:pPr>
      <w:r>
        <w:t>2027 年山东建筑大学免试攻读硕士研究生拟推荐名单公示</w:t>
      </w:r>
    </w:p>
    <w:p>
      <w:pPr>
        <w:ind w:firstLine="480"/>
      </w:pPr>
      <w:r>
        <w:t>06-29</w:t>
      </w:r>
    </w:p>
    <w:p>
      <w:pPr>
        <w:ind w:firstLine="480"/>
      </w:pPr>
      <w:r>
        <w:t>关于我校2027年硕士研究生招生考试部分专业考试科目调整的公告</w:t>
      </w:r>
    </w:p>
    <w:p>
      <w:pPr>
        <w:ind w:firstLine="480"/>
      </w:pPr>
      <w:r>
        <w:t>05-26</w:t>
      </w:r>
    </w:p>
    <w:p>
      <w:pPr>
        <w:ind w:firstLine="480"/>
      </w:pPr>
      <w:r>
        <w:t>山东建筑大学2026年博士招生考试复试及拟录取办法</w:t>
      </w:r>
    </w:p>
    <w:p>
      <w:pPr>
        <w:ind w:firstLine="480"/>
      </w:pPr>
      <w:r>
        <w:t>05-21</w:t>
      </w:r>
    </w:p>
    <w:p>
      <w:pPr>
        <w:ind w:firstLine="480"/>
      </w:pPr>
      <w:r>
        <w:t>山东建筑大学2026年博士研究生招生考试工作安排</w:t>
      </w:r>
    </w:p>
    <w:p>
      <w:pPr>
        <w:ind w:firstLine="480"/>
      </w:pPr>
      <w:r>
        <w:t>05-09</w:t>
      </w:r>
    </w:p>
    <w:p>
      <w:pPr>
        <w:ind w:firstLine="480"/>
      </w:pPr>
      <w:r>
        <w:t>关于2026年拟录取硕士研究生办理相关手续的说明</w:t>
      </w:r>
    </w:p>
    <w:p>
      <w:pPr>
        <w:ind w:firstLine="480"/>
      </w:pPr>
      <w:r>
        <w:t>关闭</w:t>
      </w:r>
    </w:p>
    <w:p>
      <w:pPr>
        <w:ind w:firstLine="480"/>
      </w:pPr>
      <w:r>
        <w:t>更多</w:t>
      </w:r>
    </w:p>
    <w:p>
      <w:pPr>
        <w:ind w:firstLine="480"/>
      </w:pPr>
      <w:r>
        <w:t>《山东建筑大学研究生国家助学金管理实施细则（修订）》</w:t>
      </w:r>
    </w:p>
    <w:p>
      <w:pPr>
        <w:ind w:firstLine="480"/>
      </w:pPr>
      <w:r>
        <w:t>《山东建筑大学研究生“三助一辅”工作管理办法（修订）》</w:t>
      </w:r>
    </w:p>
    <w:p>
      <w:pPr>
        <w:ind w:firstLine="480"/>
      </w:pPr>
      <w:r>
        <w:t>《山东建筑大学研究生困难补助实施细则（试行）》</w:t>
      </w:r>
    </w:p>
    <w:p>
      <w:pPr>
        <w:ind w:firstLine="480"/>
      </w:pPr>
      <w:r>
        <w:t>山东建筑大学研究生学位论文质量管理办法</w:t>
      </w:r>
    </w:p>
    <w:p>
      <w:pPr>
        <w:ind w:firstLine="480"/>
      </w:pPr>
      <w:r>
        <w:t>关于修订印发《山东建筑大学关于“绿色建筑技术及其理论”博士人才培养项目博士研究生申请学位取得学术成果的规定（试行）》《山东建筑大学关于硕士研究生申请学位取得学术成果的规定（试行）》两个规范性文件的通知（山建大校办字〔2026〕7号）</w:t>
      </w:r>
    </w:p>
    <w:p>
      <w:pPr>
        <w:ind w:firstLine="480"/>
      </w:pPr>
      <w:r>
        <w:t>山东建筑大学研究生学术创新奖学金管理办法（试行）</w:t>
      </w:r>
    </w:p>
    <w:p>
      <w:pPr>
        <w:ind w:firstLine="480"/>
      </w:pPr>
      <w:r>
        <w:t>学籍证明</w:t>
      </w:r>
    </w:p>
    <w:p>
      <w:pPr>
        <w:ind w:firstLine="480"/>
      </w:pPr>
      <w:r>
        <w:t>研究生在读证明（模板）</w:t>
      </w:r>
    </w:p>
    <w:p>
      <w:pPr>
        <w:ind w:firstLine="480"/>
      </w:pPr>
      <w:r>
        <w:t>山东建筑大学研究生学位论文撰写指南</w:t>
      </w:r>
    </w:p>
    <w:p>
      <w:pPr>
        <w:ind w:firstLine="480"/>
      </w:pPr>
      <w:r>
        <w:t>山东建筑大学研究生学位论文预答辩申请表</w:t>
      </w:r>
    </w:p>
    <w:p>
      <w:pPr>
        <w:ind w:firstLine="480"/>
      </w:pPr>
      <w:r>
        <w:t>（201801）"绿色建筑技术及其理论"博士研究生选题审议及选题相关表格</w:t>
      </w:r>
    </w:p>
    <w:p>
      <w:pPr>
        <w:ind w:firstLine="480"/>
      </w:pPr>
      <w:r>
        <w:t>“绿色建筑技术及其理论”博士项目博士研究生选题相关表格</w:t>
      </w:r>
    </w:p>
    <w:p>
      <w:pPr>
        <w:ind w:firstLine="480"/>
      </w:pPr>
      <w:r>
        <w:t>研究生招生管理系统</w:t>
      </w:r>
    </w:p>
    <w:p>
      <w:pPr>
        <w:ind w:firstLine="480"/>
      </w:pPr>
      <w:r>
        <w:t>研究生管理系统</w:t>
      </w:r>
    </w:p>
    <w:p>
      <w:pPr>
        <w:ind w:firstLine="480"/>
      </w:pPr>
      <w:r>
        <w:t>学工系统</w:t>
      </w:r>
    </w:p>
    <w:p>
      <w:pPr>
        <w:ind w:firstLine="480"/>
      </w:pPr>
      <w:r>
        <w:t>2026-05-25</w:t>
      </w:r>
    </w:p>
    <w:p>
      <w:pPr>
        <w:ind w:firstLine="480"/>
      </w:pPr>
      <w:r>
        <w:t>马克思主义学院成功举办2025级硕士研究生开学典礼</w:t>
      </w:r>
    </w:p>
    <w:p>
      <w:pPr>
        <w:ind w:firstLine="480"/>
      </w:pPr>
      <w:r>
        <w:t>2025-09-16</w:t>
      </w:r>
    </w:p>
    <w:p>
      <w:pPr>
        <w:ind w:firstLine="480"/>
      </w:pPr>
      <w:r>
        <w:t>信息与电气工程学院成功举办2025级研究生“破冰聚力启新程 研途同心向未来”主题活动</w:t>
      </w:r>
    </w:p>
    <w:p>
      <w:pPr>
        <w:ind w:firstLine="480"/>
      </w:pPr>
      <w:r>
        <w:t>土木工程学院开展研究生党支部党员宿舍挂牌活动</w:t>
      </w:r>
    </w:p>
    <w:p>
      <w:pPr>
        <w:ind w:firstLine="480"/>
      </w:pPr>
      <w:r>
        <w:t>2025-03-17</w:t>
      </w:r>
    </w:p>
    <w:p>
      <w:pPr>
        <w:ind w:firstLine="480"/>
      </w:pPr>
      <w:r>
        <w:t>宣传部党支部与研究生处党支部开展联学联建活动</w:t>
      </w:r>
    </w:p>
    <w:p>
      <w:pPr>
        <w:ind w:firstLine="480"/>
      </w:pPr>
      <w:r>
        <w:t>2026-05-29</w:t>
      </w:r>
    </w:p>
    <w:p>
      <w:pPr>
        <w:ind w:firstLine="480"/>
      </w:pPr>
      <w:r>
        <w:t>校园美景10</w:t>
      </w:r>
    </w:p>
    <w:p>
      <w:pPr>
        <w:ind w:firstLine="480"/>
      </w:pPr>
      <w:r>
        <w:t>校园美景9</w:t>
      </w:r>
    </w:p>
    <w:p>
      <w:pPr>
        <w:ind w:firstLine="480"/>
      </w:pPr>
      <w:r>
        <w:t>校园美景8</w:t>
      </w:r>
    </w:p>
    <w:p>
      <w:pPr>
        <w:ind w:firstLine="480"/>
      </w:pPr>
      <w:r>
        <w:t>校园美景7</w:t>
      </w:r>
    </w:p>
    <w:p>
      <w:pPr>
        <w:ind w:firstLine="480"/>
      </w:pPr>
      <w:r>
        <w:t>学校主站</w:t>
      </w:r>
    </w:p>
    <w:p>
      <w:pPr>
        <w:ind w:firstLine="480"/>
      </w:pPr>
      <w:r>
        <w:t>信息公开</w:t>
      </w:r>
    </w:p>
    <w:p>
      <w:pPr>
        <w:ind w:firstLine="480"/>
      </w:pPr>
      <w:r>
        <w:t>校长信箱</w:t>
      </w:r>
    </w:p>
    <w:p>
      <w:pPr>
        <w:ind w:firstLine="480"/>
      </w:pPr>
      <w:r>
        <w:t>数字校园入口</w:t>
      </w:r>
    </w:p>
    <w:p>
      <w:pPr>
        <w:ind w:firstLine="480"/>
      </w:pPr>
      <w:r>
        <w:t>图书馆</w:t>
      </w:r>
    </w:p>
    <w:p>
      <w:pPr>
        <w:ind w:firstLine="480"/>
      </w:pPr>
      <w:r>
        <w:t>WebVPN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