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自动化工程学院2026年接收推荐免试研究生及直博生工作安排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自动化工程学院2026年接收推荐免试研究生及直博生工作安排如下。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发布日期（推定）：2025年8月28日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一、接收条件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申请人须为国内高校2026届优秀应届本科毕业生，并获得所在学校推荐免试资格。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拥护中国共产党的领导，品德良好，遵纪守法，身心健康。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学术研究兴趣浓厚，有较强的创新意识、创新能力和专业能力。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诚实守信，学风端正，无任何考试作弊和剽窃他人学术成果记录。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直博生申请人须具有较强科研潜力，原则上应通过大学英语六级考试（或同等水平）。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二、接收专业及名额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接收专业：控制科学与工程、仪器科学与技术等相关学科（具体以学校公布的招生专业目录为准）。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拟接收推免生（含直博生）名额以学校最终下达指标为准。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三、申请及接收流程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预推免阶段：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（1）申请人须在2025年9月XX日前，将个人简历、成绩单、推免资格证明、获奖证书及科研成果等材料电子版发送至指定邮箱。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（2）学院对申请材料进行审核，择优组织复试（形式另行通知）。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（3）复试合格者，须在国家推免服务系统开放后，按学校要求及时填报志愿并完成录取确认。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正式推免（九推）阶段：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（1）国家推免服务系统开通后，申请人可直接在系统中填报我院相关专业。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（2）学院将根据剩余名额情况，分批组织复试和录取工作。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四、材料清单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本科阶段成绩单（加盖教务部门公章）。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本人身份证和学生证复印件。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推免资格证明（由所在学校教务部门出具）。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英语水平证明（如四六级成绩单）。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获奖证书、科研成果、已发表论文等证明材料。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直博生申请人须提交个人陈述及两位相关领域专家推荐信。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联系人：XX老师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联系电话：028-XXXXXXXX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邮箱：auto@uestc.edu.cn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学院网址：https://www.auto.uestc.edu.cn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通讯地址：四川省成都市高新区（西区）西源大道2006号电子科技大学自动化工程学院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本通知同时涵盖预推免与正式推免流程。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