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传播学院2026年接收优秀应届本科毕业生 免试攻读研究生工作方案</w:t>
      </w:r>
    </w:p>
    <w:p>
      <w:pPr>
        <w:spacing w:after="80" w:lineRule="auto" w:line="360"/>
        <w:ind w:firstLine="482"/>
        <w:jc w:val="both"/>
      </w:pPr>
      <w:r>
        <w:rPr>
          <w:rFonts w:ascii="Times New Roman" w:hAnsi="Times New Roman" w:eastAsia="宋体"/>
          <w:b w:val="0"/>
          <w:sz w:val="24"/>
        </w:rPr>
        <w:t>根据上级文件要求及《福建师范大学接收优秀应届本科毕业生免试攻读研究生实施办法》(闽师研〔2019〕24号)、《关于做好2026年推荐免试攻读研究生（含直博生）接收工作的通知》等文件精神，并结合我院实际情况，制订本工作方案。</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一、接收专业和名额</w:t>
      </w:r>
    </w:p>
    <w:p>
      <w:pPr>
        <w:spacing w:after="80" w:lineRule="auto" w:line="360"/>
        <w:ind w:firstLine="482"/>
        <w:jc w:val="both"/>
      </w:pPr>
      <w:r>
        <w:rPr>
          <w:rFonts w:ascii="Times New Roman" w:hAnsi="Times New Roman" w:eastAsia="宋体"/>
          <w:b w:val="0"/>
          <w:sz w:val="24"/>
        </w:rPr>
        <w:t>注：实际接收名额由学院根据生源情况做适当调整。</w:t>
      </w:r>
    </w:p>
    <w:p>
      <w:pPr>
        <w:spacing w:before="160" w:after="80" w:lineRule="auto" w:line="360"/>
        <w:jc w:val="left"/>
      </w:pPr>
      <w:r>
        <w:rPr>
          <w:rFonts w:ascii="Times New Roman" w:hAnsi="Times New Roman" w:eastAsia="宋体"/>
          <w:b/>
          <w:sz w:val="28"/>
        </w:rPr>
        <w:t>二、推免接收对象和条件</w:t>
      </w:r>
    </w:p>
    <w:p>
      <w:pPr>
        <w:spacing w:after="80" w:lineRule="auto" w:line="360"/>
        <w:ind w:firstLine="482"/>
        <w:jc w:val="both"/>
      </w:pPr>
      <w:r>
        <w:rPr>
          <w:rFonts w:ascii="Times New Roman" w:hAnsi="Times New Roman" w:eastAsia="宋体"/>
          <w:b w:val="0"/>
          <w:sz w:val="24"/>
        </w:rPr>
        <w:t>（一）按照相关政策规定，取得推荐免试资格的2026年校内、外优秀应届本科毕业生。</w:t>
      </w:r>
    </w:p>
    <w:p>
      <w:pPr>
        <w:spacing w:after="80" w:lineRule="auto" w:line="360"/>
        <w:ind w:firstLine="482"/>
        <w:jc w:val="both"/>
      </w:pPr>
      <w:r>
        <w:rPr>
          <w:rFonts w:ascii="Times New Roman" w:hAnsi="Times New Roman" w:eastAsia="宋体"/>
          <w:b w:val="0"/>
          <w:sz w:val="24"/>
        </w:rPr>
        <w:t>接收为硕士研究生的推免生需具备以下条件：</w:t>
      </w:r>
    </w:p>
    <w:p>
      <w:pPr>
        <w:spacing w:after="80" w:lineRule="auto" w:line="360"/>
        <w:ind w:firstLine="482"/>
        <w:jc w:val="both"/>
      </w:pPr>
      <w:r>
        <w:rPr>
          <w:rFonts w:ascii="Times New Roman" w:hAnsi="Times New Roman" w:eastAsia="宋体"/>
          <w:b w:val="0"/>
          <w:sz w:val="24"/>
        </w:rPr>
        <w:t>1. 本科所学专业与所报考的招生专业相关；</w:t>
      </w:r>
    </w:p>
    <w:p>
      <w:pPr>
        <w:spacing w:after="80" w:lineRule="auto" w:line="360"/>
        <w:ind w:firstLine="482"/>
        <w:jc w:val="both"/>
      </w:pPr>
      <w:r>
        <w:rPr>
          <w:rFonts w:ascii="Times New Roman" w:hAnsi="Times New Roman" w:eastAsia="宋体"/>
          <w:b w:val="0"/>
          <w:sz w:val="24"/>
        </w:rPr>
        <w:t>2. 报考050300新闻传播学、055200新闻与传播、130100艺术学、135400戏剧与影视专业的考生，须通过全国大学英语四级考试（或成绩不低于425分）。</w:t>
      </w:r>
    </w:p>
    <w:p>
      <w:pPr>
        <w:spacing w:after="80" w:lineRule="auto" w:line="360"/>
        <w:ind w:firstLine="482"/>
        <w:jc w:val="both"/>
      </w:pPr>
      <w:r>
        <w:rPr>
          <w:rFonts w:ascii="Times New Roman" w:hAnsi="Times New Roman" w:eastAsia="宋体"/>
          <w:b w:val="0"/>
          <w:sz w:val="24"/>
        </w:rPr>
        <w:t>3. 按要求参加我校组织的考核和体检，符合录取要求。</w:t>
      </w:r>
    </w:p>
    <w:p>
      <w:pPr>
        <w:spacing w:before="160" w:after="80" w:lineRule="auto" w:line="360"/>
        <w:jc w:val="left"/>
      </w:pPr>
      <w:r>
        <w:rPr>
          <w:rFonts w:ascii="Times New Roman" w:hAnsi="Times New Roman" w:eastAsia="宋体"/>
          <w:b/>
          <w:sz w:val="28"/>
        </w:rPr>
        <w:t>三、接收工作安排</w:t>
      </w:r>
    </w:p>
    <w:p>
      <w:pPr>
        <w:spacing w:after="80" w:lineRule="auto" w:line="360"/>
        <w:ind w:firstLine="482"/>
        <w:jc w:val="both"/>
      </w:pPr>
      <w:r>
        <w:rPr>
          <w:rFonts w:ascii="Times New Roman" w:hAnsi="Times New Roman" w:eastAsia="宋体"/>
          <w:b w:val="0"/>
          <w:sz w:val="24"/>
        </w:rPr>
        <w:t>1. 报名申请</w:t>
      </w:r>
    </w:p>
    <w:p>
      <w:pPr>
        <w:spacing w:after="80" w:lineRule="auto" w:line="360"/>
        <w:ind w:firstLine="482"/>
        <w:jc w:val="both"/>
      </w:pPr>
      <w:r>
        <w:rPr>
          <w:rFonts w:ascii="Times New Roman" w:hAnsi="Times New Roman" w:eastAsia="宋体"/>
          <w:b w:val="0"/>
          <w:sz w:val="24"/>
        </w:rPr>
        <w:t>具有推免资格且符合我院申请条件的考生，自行通过“全国推荐免试攻读研究生信息公开暨管理服务系统”（下称“推免系统”）进行网上申请，并按照要求向学院递交有关材料，“推免系统”报名开放时间：2025年9月22日9：00。</w:t>
      </w:r>
    </w:p>
    <w:p>
      <w:pPr>
        <w:spacing w:after="80" w:lineRule="auto" w:line="360"/>
        <w:ind w:firstLine="482"/>
        <w:jc w:val="both"/>
      </w:pPr>
      <w:r>
        <w:rPr>
          <w:rFonts w:ascii="Times New Roman" w:hAnsi="Times New Roman" w:eastAsia="宋体"/>
          <w:b w:val="0"/>
          <w:sz w:val="24"/>
        </w:rPr>
        <w:t>2. 复试时间</w:t>
      </w:r>
    </w:p>
    <w:p>
      <w:pPr>
        <w:spacing w:after="80" w:lineRule="auto" w:line="360"/>
        <w:ind w:firstLine="482"/>
        <w:jc w:val="both"/>
      </w:pPr>
      <w:r>
        <w:rPr>
          <w:rFonts w:ascii="Times New Roman" w:hAnsi="Times New Roman" w:eastAsia="宋体"/>
          <w:b w:val="0"/>
          <w:sz w:val="24"/>
        </w:rPr>
        <w:t>10月16日之前，根据报名情况和审核结果，开展若干次复试、录取工作。9月28日前，如有合格生源，我院将安排第一批次复试，具体请关注我院官网及研招网的通知。</w:t>
      </w:r>
    </w:p>
    <w:p>
      <w:pPr>
        <w:spacing w:after="80" w:lineRule="auto" w:line="360"/>
        <w:ind w:firstLine="482"/>
        <w:jc w:val="both"/>
      </w:pPr>
      <w:r>
        <w:rPr>
          <w:rFonts w:ascii="Times New Roman" w:hAnsi="Times New Roman" w:eastAsia="宋体"/>
          <w:b w:val="0"/>
          <w:sz w:val="24"/>
        </w:rPr>
        <w:t>3. 复试时需提交的材料</w:t>
      </w:r>
    </w:p>
    <w:p>
      <w:pPr>
        <w:spacing w:after="80" w:lineRule="auto" w:line="360"/>
        <w:ind w:firstLine="482"/>
        <w:jc w:val="both"/>
      </w:pPr>
      <w:r>
        <w:rPr>
          <w:rFonts w:ascii="Times New Roman" w:hAnsi="Times New Roman" w:eastAsia="宋体"/>
          <w:b w:val="0"/>
          <w:sz w:val="24"/>
        </w:rPr>
        <w:t>所有推免生通过“推免系统”填报志愿后，将二代身份证（须在有效期内，提供正反面）、学生证（须提供盖章页、基本信息页、注册报到页）、《现实表现情况表》（须按要求加盖公章）、学习成绩单（校级教学管理部门加盖公章）、全国大学英语四级成绩单、个人简历、科研成果及获奖证书等材料扫描件打包发送到cbxy@fjnu.edu.cn。</w:t>
      </w:r>
    </w:p>
    <w:p>
      <w:pPr>
        <w:spacing w:after="80" w:lineRule="auto" w:line="360"/>
        <w:ind w:firstLine="482"/>
        <w:jc w:val="both"/>
      </w:pPr>
      <w:r>
        <w:rPr>
          <w:rFonts w:ascii="Times New Roman" w:hAnsi="Times New Roman" w:eastAsia="宋体"/>
          <w:b w:val="0"/>
          <w:sz w:val="24"/>
        </w:rPr>
        <w:t>4. 其他工作安排</w:t>
      </w:r>
    </w:p>
    <w:p>
      <w:pPr>
        <w:spacing w:after="80" w:lineRule="auto" w:line="360"/>
        <w:ind w:firstLine="482"/>
        <w:jc w:val="both"/>
      </w:pPr>
      <w:r>
        <w:rPr>
          <w:rFonts w:ascii="Times New Roman" w:hAnsi="Times New Roman" w:eastAsia="宋体"/>
          <w:b w:val="0"/>
          <w:sz w:val="24"/>
        </w:rPr>
        <w:t>拟录取考生，须参加我校医院组织的体检或提交三甲医院升学体检报告(体检项目及要求详见研究生院网站文档下载区)，三甲医院的体检报告需于10月31日前通过快递（仅限EMS或者顺丰快递）寄达：福建福州闽侯上街镇大学城师大旗山校区传播学院303，团学事务办公室（收），联系电话：0591-22868566。</w:t>
      </w:r>
    </w:p>
    <w:p>
      <w:pPr>
        <w:spacing w:before="160" w:after="80" w:lineRule="auto" w:line="360"/>
        <w:jc w:val="left"/>
      </w:pPr>
      <w:r>
        <w:rPr>
          <w:rFonts w:ascii="Times New Roman" w:hAnsi="Times New Roman" w:eastAsia="宋体"/>
          <w:b/>
          <w:sz w:val="28"/>
        </w:rPr>
        <w:t>四、复试考核内容及分值</w:t>
      </w:r>
    </w:p>
    <w:p>
      <w:pPr>
        <w:spacing w:after="80" w:lineRule="auto" w:line="360"/>
        <w:ind w:firstLine="482"/>
        <w:jc w:val="both"/>
      </w:pPr>
      <w:r>
        <w:rPr>
          <w:rFonts w:ascii="Times New Roman" w:hAnsi="Times New Roman" w:eastAsia="宋体"/>
          <w:b w:val="0"/>
          <w:sz w:val="24"/>
        </w:rPr>
        <w:t>（复试时长说明：每位考生复试时间统一为20分钟。）</w:t>
      </w:r>
    </w:p>
    <w:p>
      <w:pPr>
        <w:spacing w:before="160" w:after="80" w:lineRule="auto" w:line="360"/>
        <w:jc w:val="left"/>
      </w:pPr>
      <w:r>
        <w:rPr>
          <w:rFonts w:ascii="Times New Roman" w:hAnsi="Times New Roman" w:eastAsia="宋体"/>
          <w:b/>
          <w:sz w:val="28"/>
        </w:rPr>
        <w:t>五、录取规则</w:t>
      </w:r>
    </w:p>
    <w:p>
      <w:pPr>
        <w:spacing w:after="80" w:lineRule="auto" w:line="360"/>
        <w:ind w:firstLine="482"/>
        <w:jc w:val="both"/>
      </w:pPr>
      <w:r>
        <w:rPr>
          <w:rFonts w:ascii="Times New Roman" w:hAnsi="Times New Roman" w:eastAsia="宋体"/>
          <w:b w:val="0"/>
          <w:sz w:val="24"/>
        </w:rPr>
        <w:t>1. 各专业（或专业领域）按照复试成绩（总分100分）排名，对考核成绩合格的考生，按复试成绩由高到低的顺序录取。</w:t>
      </w:r>
    </w:p>
    <w:p>
      <w:pPr>
        <w:spacing w:after="80" w:lineRule="auto" w:line="360"/>
        <w:ind w:firstLine="482"/>
        <w:jc w:val="both"/>
      </w:pPr>
      <w:r>
        <w:rPr>
          <w:rFonts w:ascii="Times New Roman" w:hAnsi="Times New Roman" w:eastAsia="宋体"/>
          <w:b w:val="0"/>
          <w:sz w:val="24"/>
        </w:rPr>
        <w:t>2. 如有考生放弃或招生计划动态调整，依以上规则递补录取。</w:t>
      </w:r>
    </w:p>
    <w:p>
      <w:pPr>
        <w:spacing w:after="80" w:lineRule="auto" w:line="360"/>
        <w:ind w:firstLine="482"/>
        <w:jc w:val="both"/>
      </w:pPr>
      <w:r>
        <w:rPr>
          <w:rFonts w:ascii="Times New Roman" w:hAnsi="Times New Roman" w:eastAsia="宋体"/>
          <w:b w:val="0"/>
          <w:sz w:val="24"/>
        </w:rPr>
        <w:t>3. 复试成绩不合格（60分以下）者、思想政治素质和道德品质考核不合格、体检不合格者、有违诚信或弄虚作假者不予录取。</w:t>
      </w:r>
    </w:p>
    <w:p>
      <w:pPr>
        <w:spacing w:after="80" w:lineRule="auto" w:line="360"/>
        <w:ind w:firstLine="482"/>
        <w:jc w:val="both"/>
      </w:pPr>
      <w:r>
        <w:rPr>
          <w:rFonts w:ascii="Times New Roman" w:hAnsi="Times New Roman" w:eastAsia="宋体"/>
          <w:b w:val="0"/>
          <w:sz w:val="24"/>
        </w:rPr>
        <w:t>4. 拟录取的推免生在录取当年入学报到前未取得学士学位证书或本科毕业证书的，将取消其录取资格。</w:t>
      </w:r>
    </w:p>
    <w:p>
      <w:pPr>
        <w:spacing w:after="80" w:lineRule="auto" w:line="360"/>
        <w:ind w:firstLine="482"/>
        <w:jc w:val="both"/>
      </w:pPr>
      <w:r>
        <w:rPr>
          <w:rFonts w:ascii="Times New Roman" w:hAnsi="Times New Roman" w:eastAsia="宋体"/>
          <w:b w:val="0"/>
          <w:sz w:val="24"/>
        </w:rPr>
        <w:t>5. 学院将通过“推免系统”发送待录取通知，考生应在规定时间内予以接受确认，否则视为自动放弃拟录取资格。请考生慎重考虑，若一旦接受确认，我校将不予解锁。</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本工作方案在学校相关文件要求的基础上制定，其他未尽事宜，按照学校相关规定执行。</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学院咨询电话及邮箱：0591-22868589，cbxy@fjnu.edu.cn</w:t>
      </w:r>
    </w:p>
    <w:p>
      <w:pPr>
        <w:spacing w:after="80" w:lineRule="auto" w:line="360"/>
        <w:ind w:firstLine="482"/>
        <w:jc w:val="both"/>
      </w:pPr>
      <w:r>
        <w:rPr>
          <w:rFonts w:ascii="Times New Roman" w:hAnsi="Times New Roman" w:eastAsia="宋体"/>
          <w:b w:val="0"/>
          <w:sz w:val="24"/>
        </w:rPr>
        <w:t>学院监督电话：0591-22868566；</w:t>
      </w:r>
    </w:p>
    <w:p>
      <w:pPr>
        <w:spacing w:after="80" w:lineRule="auto" w:line="360"/>
        <w:ind w:firstLine="482"/>
        <w:jc w:val="both"/>
      </w:pPr>
      <w:r>
        <w:rPr>
          <w:rFonts w:ascii="Times New Roman" w:hAnsi="Times New Roman" w:eastAsia="宋体"/>
          <w:b w:val="0"/>
          <w:sz w:val="24"/>
        </w:rPr>
        <w:t>学院地址：福建省福州市大学城科技路1号福建师范大学旗山校区。</w:t>
      </w:r>
    </w:p>
    <w:p>
      <w:pPr>
        <w:spacing w:after="80" w:lineRule="auto" w:line="360"/>
        <w:ind w:firstLine="482"/>
        <w:jc w:val="both"/>
      </w:pPr>
      <w:r>
        <w:rPr>
          <w:rFonts w:ascii="Times New Roman" w:hAnsi="Times New Roman" w:eastAsia="宋体"/>
          <w:b w:val="0"/>
          <w:sz w:val="24"/>
        </w:rPr>
        <w:t>传播学院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