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关于做好2026年安徽农业大学推荐优秀应届本科毕业生免试攻读研究生工作的通知</w:t>
      </w:r>
    </w:p>
    <w:p>
      <w:pPr>
        <w:spacing w:after="80" w:lineRule="auto" w:line="360"/>
        <w:ind w:firstLine="482"/>
        <w:jc w:val="both"/>
      </w:pPr>
      <w:r>
        <w:rPr>
          <w:rFonts w:ascii="Times New Roman" w:hAnsi="Times New Roman" w:eastAsia="宋体"/>
          <w:b w:val="0"/>
          <w:sz w:val="24"/>
        </w:rPr>
        <w:t>关于做好2026年安徽农业大学推荐优秀应届本科毕业生免试攻读研究生工作的通知</w:t>
      </w:r>
    </w:p>
    <w:p>
      <w:pPr>
        <w:spacing w:after="80" w:lineRule="auto" w:line="360"/>
        <w:ind w:firstLine="482"/>
        <w:jc w:val="both"/>
      </w:pPr>
      <w:r>
        <w:rPr>
          <w:rFonts w:ascii="Times New Roman" w:hAnsi="Times New Roman" w:eastAsia="宋体"/>
          <w:b w:val="0"/>
          <w:sz w:val="24"/>
        </w:rPr>
        <w:t>发布日期（推定）：2025年10月21日</w:t>
      </w:r>
    </w:p>
    <w:p>
      <w:pPr>
        <w:spacing w:before="160" w:after="80" w:lineRule="auto" w:line="360"/>
        <w:jc w:val="left"/>
      </w:pPr>
      <w:r>
        <w:rPr>
          <w:rFonts w:ascii="Times New Roman" w:hAnsi="Times New Roman" w:eastAsia="宋体"/>
          <w:b/>
          <w:sz w:val="28"/>
        </w:rPr>
        <w:t>一、指标分配</w:t>
      </w:r>
    </w:p>
    <w:p>
      <w:pPr>
        <w:spacing w:after="80" w:lineRule="auto" w:line="360"/>
        <w:ind w:firstLine="482"/>
        <w:jc w:val="both"/>
      </w:pPr>
      <w:r>
        <w:rPr>
          <w:rFonts w:ascii="Times New Roman" w:hAnsi="Times New Roman" w:eastAsia="宋体"/>
          <w:b w:val="0"/>
          <w:sz w:val="24"/>
        </w:rPr>
        <w:t>1. 教育部下达的普通名额指标数全部用于分配推免，根据《安徽农业大学2026年推免指标分配实施细则》下达，各学院按本院推免实施细则完成推免工作。</w:t>
      </w:r>
    </w:p>
    <w:p>
      <w:pPr>
        <w:spacing w:after="80" w:lineRule="auto" w:line="360"/>
        <w:ind w:firstLine="482"/>
        <w:jc w:val="both"/>
      </w:pPr>
      <w:r>
        <w:rPr>
          <w:rFonts w:ascii="Times New Roman" w:hAnsi="Times New Roman" w:eastAsia="宋体"/>
          <w:b w:val="0"/>
          <w:sz w:val="24"/>
        </w:rPr>
        <w:t>2. “研究生支教团”具体申报条件及选拔等相关工作由校团委负责。</w:t>
      </w:r>
    </w:p>
    <w:p>
      <w:pPr>
        <w:spacing w:after="80" w:lineRule="auto" w:line="360"/>
        <w:ind w:firstLine="482"/>
        <w:jc w:val="both"/>
      </w:pPr>
      <w:r>
        <w:rPr>
          <w:rFonts w:ascii="Times New Roman" w:hAnsi="Times New Roman" w:eastAsia="宋体"/>
          <w:b w:val="0"/>
          <w:sz w:val="24"/>
        </w:rPr>
        <w:t>3. “农村学校教育硕士师资培养计划”名额分配至“硕师计划”需求的相关专业所在学院。</w:t>
      </w:r>
    </w:p>
    <w:p>
      <w:pPr>
        <w:spacing w:before="160" w:after="80" w:lineRule="auto" w:line="360"/>
        <w:jc w:val="left"/>
      </w:pPr>
      <w:r>
        <w:rPr>
          <w:rFonts w:ascii="Times New Roman" w:hAnsi="Times New Roman" w:eastAsia="宋体"/>
          <w:b/>
          <w:sz w:val="28"/>
        </w:rPr>
        <w:t>二、工作要求</w:t>
      </w:r>
    </w:p>
    <w:p>
      <w:pPr>
        <w:spacing w:after="80" w:lineRule="auto" w:line="360"/>
        <w:ind w:firstLine="482"/>
        <w:jc w:val="both"/>
      </w:pPr>
      <w:r>
        <w:rPr>
          <w:rFonts w:ascii="Times New Roman" w:hAnsi="Times New Roman" w:eastAsia="宋体"/>
          <w:b w:val="0"/>
          <w:sz w:val="24"/>
        </w:rPr>
        <w:t>1. 确保实施科学规范：各学院要高度重视，严格落实教育部、省教育厅和学校关于推免工作的有关文件，按照文件规定的流程进行规范操作。学院成立推免工作小组，负责制定本单位推免具体实施细则、推免名额分配、推免条件审查、遴选推荐等工作。推免细则制定要科学设立遴选指标，突出考查学生的一贯学业表现，引导学生全面发展。</w:t>
      </w:r>
    </w:p>
    <w:p>
      <w:pPr>
        <w:spacing w:after="80" w:lineRule="auto" w:line="360"/>
        <w:ind w:firstLine="482"/>
        <w:jc w:val="both"/>
      </w:pPr>
      <w:r>
        <w:rPr>
          <w:rFonts w:ascii="Times New Roman" w:hAnsi="Times New Roman" w:eastAsia="宋体"/>
          <w:b w:val="0"/>
          <w:sz w:val="24"/>
        </w:rPr>
        <w:t>2. 确保信息公开公示：教务处在网站上设立本次推免工作专栏（http://jwc.ahau.edu.cn/tmgzzl.htm），公开上级和我校关于推免工作的有关文件，公布本次推免的实施办法、名额分配方案和公示推免生推荐名单等，时间不少于7日。各学院应在本学院网站首页公布本单位推免实施细则，公示拟推荐推免生及替补人员名单（含学号、姓名、专业、排名、综合测评成绩等内容）。如有变动，需对变动内容作出说明，并另行公示。公示上必须注明学生申诉投诉方式和部门。</w:t>
      </w:r>
    </w:p>
    <w:p>
      <w:pPr>
        <w:spacing w:after="80" w:lineRule="auto" w:line="360"/>
        <w:ind w:firstLine="482"/>
        <w:jc w:val="both"/>
      </w:pPr>
      <w:r>
        <w:rPr>
          <w:rFonts w:ascii="Times New Roman" w:hAnsi="Times New Roman" w:eastAsia="宋体"/>
          <w:b w:val="0"/>
          <w:sz w:val="24"/>
        </w:rPr>
        <w:t>3. 加强监督管理：职能部门和各学院要按照学校推免文件规定的流程和分工，严格履行职责，全程接受纪检部门监督。推免工作实行报备和回避制度。有直系亲属或利益相关者参加当年推免的人员，应当主动报备并申请回避，不得参与当年的推免工作。拟推荐推免生名单（含替补）必须在专家审核小组意见的基础上，集体研究决定。学生对推免工作提出申诉，应按有关规定和流程进行，充分保证学生反应问题以及申诉渠道畅通，及时发现、坚决纠正推免工作中出现的错误。</w:t>
      </w:r>
    </w:p>
    <w:p>
      <w:pPr>
        <w:spacing w:before="160" w:after="80" w:lineRule="auto" w:line="360"/>
        <w:jc w:val="left"/>
      </w:pPr>
      <w:r>
        <w:rPr>
          <w:rFonts w:ascii="Times New Roman" w:hAnsi="Times New Roman" w:eastAsia="宋体"/>
          <w:b/>
          <w:sz w:val="28"/>
        </w:rPr>
        <w:t>三、其他说明</w:t>
      </w:r>
    </w:p>
    <w:p>
      <w:pPr>
        <w:spacing w:after="80" w:lineRule="auto" w:line="360"/>
        <w:ind w:firstLine="482"/>
        <w:jc w:val="both"/>
      </w:pPr>
      <w:r>
        <w:rPr>
          <w:rFonts w:ascii="Times New Roman" w:hAnsi="Times New Roman" w:eastAsia="宋体"/>
          <w:b w:val="0"/>
          <w:sz w:val="24"/>
        </w:rPr>
        <w:t>1. 本次推免工作任务重，时间紧，关注度高，请各有关单位高度重视，结合本单位工作分工和实际情况，认真做好年度推免工作，确保本次推免公开、公平、公正、高效、有序。</w:t>
      </w:r>
    </w:p>
    <w:p>
      <w:pPr>
        <w:spacing w:after="80" w:lineRule="auto" w:line="360"/>
        <w:ind w:firstLine="482"/>
        <w:jc w:val="both"/>
      </w:pPr>
      <w:r>
        <w:rPr>
          <w:rFonts w:ascii="Times New Roman" w:hAnsi="Times New Roman" w:eastAsia="宋体"/>
          <w:b w:val="0"/>
          <w:sz w:val="24"/>
        </w:rPr>
        <w:t>2. 本通知由安徽农业大学推免工作领导小组办公室发布，发布日期为2025年8月26日。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