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沈阳建筑大学关于开通“研究生推免预报名管理系统”的通知</w:t>
      </w:r>
    </w:p>
    <w:p>
      <w:pPr>
        <w:spacing w:after="80" w:lineRule="auto" w:line="360"/>
        <w:ind w:firstLine="482"/>
        <w:jc w:val="both"/>
      </w:pPr>
      <w:r>
        <w:rPr>
          <w:rFonts w:ascii="Times New Roman" w:hAnsi="Times New Roman" w:eastAsia="宋体"/>
          <w:b w:val="0"/>
          <w:sz w:val="24"/>
        </w:rPr>
        <w:t>沈阳建筑大学开通“研究生推免预报名管理系统”，接收取得推免资格的校内外推免生预报名。研招办将实时向相关学院反馈报名信息，各学院对申请者个人基本情况进行审查，按照其制定的接收推免生工作细则并根据报名情况分批组织复试，具体时间以各学院通知为准。</w:t>
      </w:r>
    </w:p>
    <w:p>
      <w:pPr>
        <w:spacing w:after="80" w:lineRule="auto" w:line="360"/>
        <w:ind w:firstLine="482"/>
        <w:jc w:val="both"/>
      </w:pPr>
      <w:r>
        <w:rPr>
          <w:rFonts w:ascii="Times New Roman" w:hAnsi="Times New Roman" w:eastAsia="宋体"/>
          <w:b w:val="0"/>
          <w:sz w:val="24"/>
        </w:rPr>
        <w:t>发布日期（推定）：2025年9月17日</w:t>
      </w:r>
    </w:p>
    <w:p>
      <w:pPr>
        <w:spacing w:before="160" w:after="80" w:lineRule="auto" w:line="360"/>
        <w:jc w:val="left"/>
      </w:pPr>
      <w:r>
        <w:rPr>
          <w:rFonts w:ascii="Times New Roman" w:hAnsi="Times New Roman" w:eastAsia="宋体"/>
          <w:b/>
          <w:sz w:val="28"/>
        </w:rPr>
        <w:t>一、招收专业</w:t>
      </w:r>
    </w:p>
    <w:p>
      <w:pPr>
        <w:spacing w:after="80" w:lineRule="auto" w:line="360"/>
        <w:ind w:firstLine="482"/>
        <w:jc w:val="both"/>
      </w:pPr>
      <w:r>
        <w:rPr>
          <w:rFonts w:ascii="Times New Roman" w:hAnsi="Times New Roman" w:eastAsia="宋体"/>
          <w:b w:val="0"/>
          <w:sz w:val="24"/>
        </w:rPr>
        <w:t>1. 我校2026年研究生招生目录中所有招生专业（不含125601工程管理）均接收推免生。</w:t>
      </w:r>
    </w:p>
    <w:p>
      <w:pPr>
        <w:spacing w:after="80" w:lineRule="auto" w:line="360"/>
        <w:ind w:firstLine="482"/>
        <w:jc w:val="both"/>
      </w:pPr>
      <w:r>
        <w:rPr>
          <w:rFonts w:ascii="Times New Roman" w:hAnsi="Times New Roman" w:eastAsia="宋体"/>
          <w:b w:val="0"/>
          <w:sz w:val="24"/>
        </w:rPr>
        <w:t>2. 建筑学、土木工程、机械工程、城乡规划学等4个博士学位授权一级学科和风景园林博士专业学位授权点所属的相关学院招收直博生。</w:t>
      </w:r>
    </w:p>
    <w:p>
      <w:pPr>
        <w:spacing w:before="160" w:after="80" w:lineRule="auto" w:line="360"/>
        <w:jc w:val="left"/>
      </w:pPr>
      <w:r>
        <w:rPr>
          <w:rFonts w:ascii="Times New Roman" w:hAnsi="Times New Roman" w:eastAsia="宋体"/>
          <w:b/>
          <w:sz w:val="28"/>
        </w:rPr>
        <w:t>二、学校预报名</w:t>
      </w:r>
    </w:p>
    <w:p>
      <w:pPr>
        <w:spacing w:after="80" w:lineRule="auto" w:line="360"/>
        <w:ind w:firstLine="482"/>
        <w:jc w:val="both"/>
      </w:pPr>
      <w:r>
        <w:rPr>
          <w:rFonts w:ascii="Times New Roman" w:hAnsi="Times New Roman" w:eastAsia="宋体"/>
          <w:b w:val="0"/>
          <w:sz w:val="24"/>
        </w:rPr>
        <w:t>1. 全国推免服务系统开通前，我校开通“研究生推免报名管理系统”（http://8.130.91.154:5019/ASPX/Student/StuLogin.aspx），接收取得推免资格的校内外推免生预报名。</w:t>
      </w:r>
    </w:p>
    <w:p>
      <w:pPr>
        <w:spacing w:after="80" w:lineRule="auto" w:line="360"/>
        <w:ind w:firstLine="482"/>
        <w:jc w:val="both"/>
      </w:pPr>
      <w:r>
        <w:rPr>
          <w:rFonts w:ascii="Times New Roman" w:hAnsi="Times New Roman" w:eastAsia="宋体"/>
          <w:b w:val="0"/>
          <w:sz w:val="24"/>
        </w:rPr>
        <w:t>2. 研招办将实时向相关学院反馈报名信息；各学院对申请者个人基本情况进行审查，按照其制定的接收推免生工作细则并根据报名情况分批组织复试，具体时间以各学院通知为准。</w:t>
      </w:r>
    </w:p>
    <w:p>
      <w:pPr>
        <w:spacing w:after="80" w:lineRule="auto" w:line="360"/>
        <w:ind w:firstLine="482"/>
        <w:jc w:val="both"/>
      </w:pPr>
      <w:r>
        <w:rPr>
          <w:rFonts w:ascii="Times New Roman" w:hAnsi="Times New Roman" w:eastAsia="宋体"/>
          <w:b w:val="0"/>
          <w:sz w:val="24"/>
        </w:rPr>
        <w:t>3. 全国推免服务系统开通后，已经预报名并通过我校报考专业所在学院考核的推免生，应在规定时间内登录全国推免服务系统完成网上报考及录取确认；未在规定时间内完成报考及录取确认的推免生视为自动放弃。</w:t>
      </w:r>
    </w:p>
    <w:p>
      <w:pPr>
        <w:spacing w:after="80" w:lineRule="auto" w:line="360"/>
        <w:ind w:firstLine="482"/>
        <w:jc w:val="both"/>
      </w:pPr>
      <w:r>
        <w:rPr>
          <w:rFonts w:ascii="Times New Roman" w:hAnsi="Times New Roman" w:eastAsia="宋体"/>
          <w:b w:val="0"/>
          <w:sz w:val="24"/>
        </w:rPr>
        <w:t>4. 全国推免服务系统开通后，未进行预报名的推免生可登录全国推免服务系统进行报名，研招办将实时查看报名信息并反馈给相关学院，审查通过后由研招办发出复试通知，申请者按通知要求参加复试；经复试合格的申请者由研招办发出待录取通知，逾期未确认的视为自动放弃。</w:t>
      </w:r>
    </w:p>
    <w:p>
      <w:pPr>
        <w:spacing w:before="160" w:after="80" w:lineRule="auto" w:line="360"/>
        <w:jc w:val="left"/>
      </w:pPr>
      <w:r>
        <w:rPr>
          <w:rFonts w:ascii="Times New Roman" w:hAnsi="Times New Roman" w:eastAsia="宋体"/>
          <w:b/>
          <w:sz w:val="28"/>
        </w:rPr>
        <w:t>三、复试需提交的材料</w:t>
      </w:r>
    </w:p>
    <w:p>
      <w:pPr>
        <w:spacing w:after="80" w:lineRule="auto" w:line="360"/>
        <w:ind w:firstLine="482"/>
        <w:jc w:val="both"/>
      </w:pPr>
      <w:r>
        <w:rPr>
          <w:rFonts w:ascii="Times New Roman" w:hAnsi="Times New Roman" w:eastAsia="宋体"/>
          <w:b w:val="0"/>
          <w:sz w:val="24"/>
        </w:rPr>
        <w:t>1. 《沈阳建筑大学2026年接收推荐免试攻读硕士/博士学位研究生申请表》（在我校研究生招生信息网下载）。</w:t>
      </w:r>
    </w:p>
    <w:p>
      <w:pPr>
        <w:spacing w:after="80" w:lineRule="auto" w:line="360"/>
        <w:ind w:firstLine="482"/>
        <w:jc w:val="both"/>
      </w:pPr>
      <w:r>
        <w:rPr>
          <w:rFonts w:ascii="Times New Roman" w:hAnsi="Times New Roman" w:eastAsia="宋体"/>
          <w:b w:val="0"/>
          <w:sz w:val="24"/>
        </w:rPr>
        <w:t>2. 加盖学校教务部门公章的本科学习成绩单。</w:t>
      </w:r>
    </w:p>
    <w:p>
      <w:pPr>
        <w:spacing w:after="80" w:lineRule="auto" w:line="360"/>
        <w:ind w:firstLine="482"/>
        <w:jc w:val="both"/>
      </w:pPr>
      <w:r>
        <w:rPr>
          <w:rFonts w:ascii="Times New Roman" w:hAnsi="Times New Roman" w:eastAsia="宋体"/>
          <w:b w:val="0"/>
          <w:sz w:val="24"/>
        </w:rPr>
        <w:t>3. 本人学生证、身份证及各类荣誉证书、等级考试证书、公开发表学术论文等个人成果证明的扫描复印件。</w:t>
      </w:r>
    </w:p>
    <w:p>
      <w:pPr>
        <w:spacing w:after="80" w:lineRule="auto" w:line="360"/>
        <w:ind w:firstLine="482"/>
        <w:jc w:val="both"/>
      </w:pPr>
      <w:r>
        <w:rPr>
          <w:rFonts w:ascii="Times New Roman" w:hAnsi="Times New Roman" w:eastAsia="宋体"/>
          <w:b w:val="0"/>
          <w:sz w:val="24"/>
        </w:rPr>
        <w:t>4. 沈阳建筑大学2026年研究生思想政治考核表（在我校研究生招生信息网下载）。</w:t>
      </w:r>
    </w:p>
    <w:p>
      <w:pPr>
        <w:spacing w:after="80" w:lineRule="auto" w:line="360"/>
        <w:ind w:firstLine="482"/>
        <w:jc w:val="both"/>
      </w:pPr>
      <w:r>
        <w:rPr>
          <w:rFonts w:ascii="Times New Roman" w:hAnsi="Times New Roman" w:eastAsia="宋体"/>
          <w:b w:val="0"/>
          <w:sz w:val="24"/>
        </w:rPr>
        <w:t>5. 申请直博生者还需提交两名教授或相当专业技术职称（正高级）的专家推荐书以及所报考博士生导师同意报考的证明。</w:t>
      </w:r>
    </w:p>
    <w:p>
      <w:pPr>
        <w:spacing w:after="80" w:lineRule="auto" w:line="360"/>
        <w:ind w:firstLine="482"/>
        <w:jc w:val="both"/>
      </w:pPr>
      <w:r>
        <w:rPr>
          <w:rFonts w:ascii="Times New Roman" w:hAnsi="Times New Roman" w:eastAsia="宋体"/>
          <w:b w:val="0"/>
          <w:sz w:val="24"/>
        </w:rPr>
        <w:t>6. 以上材料须打包提交电子扫描件至yjszs@sjzu.edu.cn。</w:t>
      </w:r>
    </w:p>
    <w:p>
      <w:pPr>
        <w:spacing w:before="160" w:after="80" w:lineRule="auto" w:line="360"/>
        <w:jc w:val="left"/>
      </w:pPr>
      <w:r>
        <w:rPr>
          <w:rFonts w:ascii="Times New Roman" w:hAnsi="Times New Roman" w:eastAsia="宋体"/>
          <w:b/>
          <w:sz w:val="28"/>
        </w:rPr>
        <w:t>四、奖助政策</w:t>
      </w:r>
    </w:p>
    <w:p>
      <w:pPr>
        <w:spacing w:after="80" w:lineRule="auto" w:line="360"/>
        <w:ind w:firstLine="482"/>
        <w:jc w:val="both"/>
      </w:pPr>
      <w:r>
        <w:rPr>
          <w:rFonts w:ascii="Times New Roman" w:hAnsi="Times New Roman" w:eastAsia="宋体"/>
          <w:b w:val="0"/>
          <w:sz w:val="24"/>
        </w:rPr>
        <w:t>1. 被学校录取的硕士推免生，第一学年均享受一等学业奖学金待遇，标准为10000元/生/年。</w:t>
      </w:r>
    </w:p>
    <w:p>
      <w:pPr>
        <w:spacing w:after="80" w:lineRule="auto" w:line="360"/>
        <w:ind w:firstLine="482"/>
        <w:jc w:val="both"/>
      </w:pPr>
      <w:r>
        <w:rPr>
          <w:rFonts w:ascii="Times New Roman" w:hAnsi="Times New Roman" w:eastAsia="宋体"/>
          <w:b w:val="0"/>
          <w:sz w:val="24"/>
        </w:rPr>
        <w:t>2. 被学校录取的直博生，第一学年均享受一等学业奖学金待遇，标准为12000元/生/年。</w:t>
      </w:r>
    </w:p>
    <w:p>
      <w:pPr>
        <w:spacing w:after="80" w:lineRule="auto" w:line="360"/>
        <w:ind w:firstLine="482"/>
        <w:jc w:val="both"/>
      </w:pPr>
      <w:r>
        <w:rPr>
          <w:rFonts w:ascii="Times New Roman" w:hAnsi="Times New Roman" w:eastAsia="宋体"/>
          <w:b w:val="0"/>
          <w:sz w:val="24"/>
        </w:rPr>
        <w:t>3. 其他奖助政策按照学校及学院相关奖助政策执行。</w:t>
      </w:r>
    </w:p>
    <w:p>
      <w:pPr>
        <w:spacing w:before="160" w:after="80" w:lineRule="auto" w:line="360"/>
        <w:jc w:val="left"/>
      </w:pPr>
      <w:r>
        <w:rPr>
          <w:rFonts w:ascii="Times New Roman" w:hAnsi="Times New Roman" w:eastAsia="宋体"/>
          <w:b/>
          <w:sz w:val="28"/>
        </w:rPr>
        <w:t>五、招生咨询</w:t>
      </w:r>
    </w:p>
    <w:p>
      <w:pPr>
        <w:spacing w:after="80" w:lineRule="auto" w:line="360"/>
        <w:ind w:firstLine="482"/>
        <w:jc w:val="both"/>
      </w:pPr>
      <w:r>
        <w:rPr>
          <w:rFonts w:ascii="Times New Roman" w:hAnsi="Times New Roman" w:eastAsia="宋体"/>
          <w:b w:val="0"/>
          <w:sz w:val="24"/>
        </w:rPr>
        <w:t>1. 学校代码：10153</w:t>
      </w:r>
    </w:p>
    <w:p>
      <w:pPr>
        <w:spacing w:after="80" w:lineRule="auto" w:line="360"/>
        <w:ind w:firstLine="482"/>
        <w:jc w:val="both"/>
      </w:pPr>
      <w:r>
        <w:rPr>
          <w:rFonts w:ascii="Times New Roman" w:hAnsi="Times New Roman" w:eastAsia="宋体"/>
          <w:b w:val="0"/>
          <w:sz w:val="24"/>
        </w:rPr>
        <w:t>2. 通信地址：沈阳市浑南区浑南中路25号 沈阳建筑大学研究生招生办公室</w:t>
      </w:r>
    </w:p>
    <w:p>
      <w:pPr>
        <w:spacing w:after="80" w:lineRule="auto" w:line="360"/>
        <w:ind w:firstLine="482"/>
        <w:jc w:val="both"/>
      </w:pPr>
      <w:r>
        <w:rPr>
          <w:rFonts w:ascii="Times New Roman" w:hAnsi="Times New Roman" w:eastAsia="宋体"/>
          <w:b w:val="0"/>
          <w:sz w:val="24"/>
        </w:rPr>
        <w:t>3. 邮编：110168</w:t>
      </w:r>
    </w:p>
    <w:p>
      <w:pPr>
        <w:spacing w:after="80" w:lineRule="auto" w:line="360"/>
        <w:ind w:firstLine="482"/>
        <w:jc w:val="both"/>
      </w:pPr>
      <w:r>
        <w:rPr>
          <w:rFonts w:ascii="Times New Roman" w:hAnsi="Times New Roman" w:eastAsia="宋体"/>
          <w:b w:val="0"/>
          <w:sz w:val="24"/>
        </w:rPr>
        <w:t>4. 联系电话：024-24692889</w:t>
      </w:r>
    </w:p>
    <w:p>
      <w:pPr>
        <w:spacing w:after="80" w:lineRule="auto" w:line="360"/>
        <w:ind w:firstLine="482"/>
        <w:jc w:val="both"/>
      </w:pPr>
      <w:r>
        <w:rPr>
          <w:rFonts w:ascii="Times New Roman" w:hAnsi="Times New Roman" w:eastAsia="宋体"/>
          <w:b w:val="0"/>
          <w:sz w:val="24"/>
        </w:rPr>
        <w:t>5. 传真：024-24694985</w:t>
      </w:r>
    </w:p>
    <w:p>
      <w:pPr>
        <w:spacing w:after="80" w:lineRule="auto" w:line="360"/>
        <w:ind w:firstLine="482"/>
        <w:jc w:val="both"/>
      </w:pPr>
      <w:r>
        <w:rPr>
          <w:rFonts w:ascii="Times New Roman" w:hAnsi="Times New Roman" w:eastAsia="宋体"/>
          <w:b w:val="0"/>
          <w:sz w:val="24"/>
        </w:rPr>
        <w:t>6. 联系人：马老师 王老师</w:t>
      </w:r>
    </w:p>
    <w:p>
      <w:pPr>
        <w:spacing w:after="80" w:lineRule="auto" w:line="360"/>
        <w:ind w:firstLine="482"/>
        <w:jc w:val="both"/>
      </w:pPr>
      <w:r>
        <w:rPr>
          <w:rFonts w:ascii="Times New Roman" w:hAnsi="Times New Roman" w:eastAsia="宋体"/>
          <w:b w:val="0"/>
          <w:sz w:val="24"/>
        </w:rPr>
        <w:t>7. E-mail：yjszs@sjzu.edu.cn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