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浙江工业大学公共管理学院2026年推荐免试硕士研究生招生录取实施方案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现将浙江工业大学公共管理学院2026年推荐免试硕士研究生招生录取实施方案通知如下。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一、基本原则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严格遵照相关规章制度，贯彻国家通知精神，坚持“按需招生、全面衡量、择优录取、宁缺毋滥”的原则，积极稳妥地做好2026年推荐免试硕士研究生招生。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二、申请条件与接收专业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华人民共和国公民，拥护中国共产党的领导，愿意为社会主义现代化建设服务；品德良好，遵纪守法，学风端正，在校期间未受过任何处罚或处分；学术研究兴趣浓厚，有较强的创新精神和创新能力，有较好的专业素养，具备研究生培养潜质；获得本科就读学校2026年推免生资格的优秀应届本科毕业生；在本科阶段公开发表过学术论文，或取得科研成果，或在国内外重大竞赛中获奖等学术专长生，同等条件下将优先录取；身体健康状况符合国家和我校规定的体检要求。学院接收推免专业为公共管理学（学术学位、全日制），接收推荐免试硕士研究生名额13人；学院推免接收人数可综合考虑实际报名情况、学院拟招生人数等进行微调，最终以实际下达指标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三、复试工作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报名：中国研招网“全国推荐免试攻读研究生（免初试、转段）信息公开管理服务系统”（以下简称“推免服务系统”，网址：https://yz.chsi.com.cn/tm/）网上报名时间为9月22日—10月16日，报名截止时间2025年10月16日。复试安排：学院将根据考生报名时间顺序分批次组织复试，第一批复试报名截止时间9月23日12:00，复试时间9月23日下午16:00，线上复试；后续批次（9月23日12:00以后报名的考生）复试安排将根据生源情况另行通知。工作规范：按照学校要求实行组长负责制，组长负责组织召开复试小组会议、组织面试、指导复试记录、材料保管、上报名单等全部工作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浙江工业大学公共管理学院2026年推荐免试硕士研究生招生录取实施方案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