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水利土木工程学院2016年推荐免试攻读硕士研究生工作管理及实施办法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水利土木工程学院2016年推荐免试攻读硕士研究生工作管理及实施办法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发布日期（推定）：2023年11月19日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一、历史沿革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二、历任领导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三、机构设置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四、师资概况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师资力量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水土名师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五、学科建设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六、专业建设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本科生教育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研究生教育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继续教育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七、科研动态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科研成果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八、党群工作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学院党委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学院工会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九、学生工作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学生活动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学生党员工作站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基层组织建设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党风廉政建设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党员发展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十、重点实验室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重点实验室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高原极端环境工程重点实验室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工程中心简介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十一、学校主页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十二、学院新闻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十三、通知公告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十四、水土风采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十五、相关下载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相关下载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工会活动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对口支援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援藏动态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援藏干部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支教教师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援藏成果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机构设置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实验仪器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成人函授教学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专业设置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教学研究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交流合作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团学组织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心理咨询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大学生创新实验项目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工会组织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