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旅游与文化产业学院关于开展2026届本科毕业生推荐优秀应届本科毕业生免试攻读研究生工作的通知</w:t>
      </w:r>
    </w:p>
    <w:p>
      <w:pPr>
        <w:spacing w:line="360" w:lineRule="auto" w:before="0" w:after="80"/>
        <w:ind w:firstLine="482"/>
        <w:jc w:val="both"/>
      </w:pPr>
      <w:r>
        <w:rPr>
          <w:rFonts w:ascii="Times New Roman" w:hAnsi="Times New Roman" w:eastAsia="宋体"/>
          <w:b w:val="0"/>
          <w:sz w:val="24"/>
        </w:rPr>
        <w:t>学院全体2026届本科毕业生：</w:t>
      </w:r>
    </w:p>
    <w:p>
      <w:pPr>
        <w:spacing w:line="360" w:lineRule="auto" w:before="0" w:after="80"/>
        <w:ind w:firstLine="482"/>
        <w:jc w:val="both"/>
      </w:pPr>
      <w:r>
        <w:rPr>
          <w:rFonts w:ascii="Times New Roman" w:hAnsi="Times New Roman" w:eastAsia="宋体"/>
          <w:b w:val="0"/>
          <w:sz w:val="24"/>
        </w:rPr>
        <w:t>根据《成都大学推荐2026届优秀应届本科毕业生免试攻读研究生工作实施办法》（成大校办[2025]4号）文件精神，接教务处关于开展推荐2026届优秀本科毕业生免试攻读研究生工作的通知（https://jw.cdu.edu.cn/info/1043/12081.htm），为规范有序做好我院本届推免生选拔推荐工作，现将有关事项通知如下：</w:t>
      </w:r>
    </w:p>
    <w:p>
      <w:pPr>
        <w:spacing w:line="360" w:lineRule="auto" w:before="160" w:after="80"/>
        <w:ind w:firstLine="0"/>
        <w:jc w:val="left"/>
      </w:pPr>
      <w:r>
        <w:rPr>
          <w:rFonts w:ascii="Times New Roman" w:hAnsi="Times New Roman" w:eastAsia="宋体"/>
          <w:b/>
          <w:sz w:val="28"/>
        </w:rPr>
        <w:t>一、推免工作基本原则</w:t>
      </w:r>
    </w:p>
    <w:p>
      <w:pPr>
        <w:spacing w:line="360" w:lineRule="auto" w:before="0" w:after="80"/>
        <w:ind w:firstLine="482"/>
        <w:jc w:val="both"/>
      </w:pPr>
      <w:r>
        <w:rPr>
          <w:rFonts w:ascii="Times New Roman" w:hAnsi="Times New Roman" w:eastAsia="宋体"/>
          <w:b w:val="0"/>
          <w:sz w:val="24"/>
        </w:rPr>
        <w:t>以德为先：落实立德树人根本任务，坚持德智体美劳全面衡量，将学生思想品德考核作为推免生遴选的重要内容。思想品德考核不合格者不予推荐。</w:t>
      </w:r>
    </w:p>
    <w:p>
      <w:pPr>
        <w:spacing w:line="360" w:lineRule="auto" w:before="0" w:after="80"/>
        <w:ind w:firstLine="482"/>
        <w:jc w:val="both"/>
      </w:pPr>
      <w:r>
        <w:rPr>
          <w:rFonts w:ascii="Times New Roman" w:hAnsi="Times New Roman" w:eastAsia="宋体"/>
          <w:b w:val="0"/>
          <w:sz w:val="24"/>
        </w:rPr>
        <w:t>全面发展：既要注重学生学习成绩、一贯学业表现，也要加强对学生科研创新能力以及专业素质能力的考核，引导本科学生勤奋学习、德智体美劳全面发展。选拔以过程性评价为主，以本科阶段学业综合成绩作为推免工作最基础的遴选指标。</w:t>
      </w:r>
    </w:p>
    <w:p>
      <w:pPr>
        <w:spacing w:line="360" w:lineRule="auto" w:before="0" w:after="80"/>
        <w:ind w:firstLine="482"/>
        <w:jc w:val="both"/>
      </w:pPr>
      <w:r>
        <w:rPr>
          <w:rFonts w:ascii="Times New Roman" w:hAnsi="Times New Roman" w:eastAsia="宋体"/>
          <w:b w:val="0"/>
          <w:sz w:val="24"/>
        </w:rPr>
        <w:t>公平公正：强化推免工作的组织领导和监督检查，营造公平竞争、科学选拔、择优录取的推免工作环境，确保推免工作的公平公正。</w:t>
      </w:r>
    </w:p>
    <w:p>
      <w:pPr>
        <w:spacing w:line="360" w:lineRule="auto" w:before="160" w:after="80"/>
        <w:ind w:firstLine="0"/>
        <w:jc w:val="left"/>
      </w:pPr>
      <w:r>
        <w:rPr>
          <w:rFonts w:ascii="Times New Roman" w:hAnsi="Times New Roman" w:eastAsia="宋体"/>
          <w:b/>
          <w:sz w:val="28"/>
        </w:rPr>
        <w:t>二、推免对象与基本条件</w:t>
      </w:r>
    </w:p>
    <w:p>
      <w:pPr>
        <w:spacing w:line="360" w:lineRule="auto" w:before="160" w:after="80"/>
        <w:ind w:firstLine="0"/>
        <w:jc w:val="left"/>
      </w:pPr>
      <w:r>
        <w:rPr>
          <w:rFonts w:ascii="Times New Roman" w:hAnsi="Times New Roman" w:eastAsia="宋体"/>
          <w:b/>
          <w:sz w:val="28"/>
        </w:rPr>
        <w:t>（一）推免对象</w:t>
      </w:r>
    </w:p>
    <w:p>
      <w:pPr>
        <w:spacing w:line="360" w:lineRule="auto" w:before="0" w:after="80"/>
        <w:ind w:firstLine="482"/>
        <w:jc w:val="both"/>
      </w:pPr>
      <w:r>
        <w:rPr>
          <w:rFonts w:ascii="Times New Roman" w:hAnsi="Times New Roman" w:eastAsia="宋体"/>
          <w:b w:val="0"/>
          <w:sz w:val="24"/>
        </w:rPr>
        <w:t>我院全日制普通高等教育2026届应届本科毕业生（不含专升本、第二学士学位学生）。</w:t>
      </w:r>
    </w:p>
    <w:p>
      <w:pPr>
        <w:spacing w:line="360" w:lineRule="auto" w:before="160" w:after="80"/>
        <w:ind w:firstLine="0"/>
        <w:jc w:val="left"/>
      </w:pPr>
      <w:r>
        <w:rPr>
          <w:rFonts w:ascii="Times New Roman" w:hAnsi="Times New Roman" w:eastAsia="宋体"/>
          <w:b/>
          <w:sz w:val="28"/>
        </w:rPr>
        <w:t>（二）基本条件</w:t>
      </w:r>
    </w:p>
    <w:p>
      <w:pPr>
        <w:spacing w:line="360" w:lineRule="auto" w:before="160" w:after="80"/>
        <w:ind w:firstLine="0"/>
        <w:jc w:val="left"/>
      </w:pPr>
      <w:r>
        <w:rPr>
          <w:rFonts w:ascii="Times New Roman" w:hAnsi="Times New Roman" w:eastAsia="宋体"/>
          <w:b/>
          <w:sz w:val="28"/>
        </w:rPr>
        <w:t>1、拥护中国共产党的领导，具有高尚的爱国主义情操和集体主义精神，社会主义信念坚定，社会责任感强，遵纪守法，积极向上，身心健康；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2、勤奋学习，刻苦钻研，成绩优秀；学术研究兴趣浓厚，有较强的创新意识、创新能力和专业能力倾向。</w:t>
      </w:r>
    </w:p>
    <w:p>
      <w:pPr>
        <w:spacing w:line="360" w:lineRule="auto" w:before="160" w:after="80"/>
        <w:ind w:firstLine="0"/>
        <w:jc w:val="left"/>
      </w:pPr>
      <w:r>
        <w:rPr>
          <w:rFonts w:ascii="Times New Roman" w:hAnsi="Times New Roman" w:eastAsia="宋体"/>
          <w:b/>
          <w:sz w:val="28"/>
        </w:rPr>
        <w:t>3、诚实守信，学风端正，无任何考试作弊和学术不端记录；品行表现优良，无尚未解除的纪律处分。</w:t>
      </w:r>
    </w:p>
    <w:p>
      <w:pPr>
        <w:spacing w:line="360" w:lineRule="auto" w:before="160" w:after="80"/>
        <w:ind w:firstLine="0"/>
        <w:jc w:val="left"/>
      </w:pPr>
      <w:r>
        <w:rPr>
          <w:rFonts w:ascii="Times New Roman" w:hAnsi="Times New Roman" w:eastAsia="宋体"/>
          <w:b/>
          <w:sz w:val="28"/>
        </w:rPr>
        <w:t>4、修读并获得本专业人才培养方案规定的前三学年全部必修学分。</w:t>
      </w:r>
    </w:p>
    <w:p>
      <w:pPr>
        <w:spacing w:line="360" w:lineRule="auto" w:before="160" w:after="80"/>
        <w:ind w:firstLine="0"/>
        <w:jc w:val="left"/>
      </w:pPr>
      <w:r>
        <w:rPr>
          <w:rFonts w:ascii="Times New Roman" w:hAnsi="Times New Roman" w:eastAsia="宋体"/>
          <w:b/>
          <w:sz w:val="28"/>
        </w:rPr>
        <w:t>5、所有课程初次考试成绩无不及格情况。</w:t>
      </w:r>
    </w:p>
    <w:p>
      <w:pPr>
        <w:spacing w:line="360" w:lineRule="auto" w:before="0" w:after="80"/>
        <w:ind w:firstLine="482"/>
        <w:jc w:val="both"/>
      </w:pPr>
      <w:r>
        <w:rPr>
          <w:rFonts w:ascii="Times New Roman" w:hAnsi="Times New Roman" w:eastAsia="宋体"/>
          <w:b w:val="0"/>
          <w:sz w:val="24"/>
        </w:rPr>
        <w:t>6、前三学年本专业培养方案中所有必修课程成绩的加权平均分在本年级本专业总排名前20%，课程成绩计算采用第一次修读的成绩，补考和重修成绩不用于推荐免试研究生的课程成绩计算。</w:t>
      </w:r>
    </w:p>
    <w:p>
      <w:pPr>
        <w:spacing w:line="360" w:lineRule="auto" w:before="160" w:after="80"/>
        <w:ind w:firstLine="0"/>
        <w:jc w:val="left"/>
      </w:pPr>
      <w:r>
        <w:rPr>
          <w:rFonts w:ascii="Times New Roman" w:hAnsi="Times New Roman" w:eastAsia="宋体"/>
          <w:b/>
          <w:sz w:val="28"/>
        </w:rPr>
        <w:t>7、非英语语种的非语言类学生大学外语平均成绩达到75分；全国大学生英语四级考试成绩应达到425分及以上，或雅思5.5分及以上，或托福46分及以上。</w:t>
      </w:r>
    </w:p>
    <w:p>
      <w:pPr>
        <w:spacing w:line="360" w:lineRule="auto" w:before="160" w:after="80"/>
        <w:ind w:firstLine="0"/>
        <w:jc w:val="left"/>
      </w:pPr>
      <w:r>
        <w:rPr>
          <w:rFonts w:ascii="Times New Roman" w:hAnsi="Times New Roman" w:eastAsia="宋体"/>
          <w:b/>
          <w:sz w:val="28"/>
        </w:rPr>
        <w:t>三、推免工作流程及时间安排</w:t>
      </w:r>
    </w:p>
    <w:p>
      <w:pPr>
        <w:spacing w:line="360" w:lineRule="auto" w:before="0" w:after="80"/>
        <w:ind w:firstLine="482"/>
        <w:jc w:val="both"/>
      </w:pPr>
      <w:r>
        <w:rPr>
          <w:rFonts w:ascii="Times New Roman" w:hAnsi="Times New Roman" w:eastAsia="宋体"/>
          <w:b w:val="0"/>
          <w:sz w:val="24"/>
        </w:rPr>
        <w:t>申请书填报与支撑材料提交：9月5日—9月7日，请符合条件的学生自愿填写《成都大学推荐2026届优秀应届本科毕业生免试攻读研究生申报表》，并按要求准备以下支撑材料（均需提供原件及复印件各一份，复印件需本人签字确认）：</w:t>
      </w:r>
    </w:p>
    <w:p>
      <w:pPr>
        <w:spacing w:line="360" w:lineRule="auto" w:before="0" w:after="80"/>
        <w:ind w:firstLine="482"/>
        <w:jc w:val="both"/>
      </w:pPr>
      <w:r>
        <w:rPr>
          <w:rFonts w:ascii="Times New Roman" w:hAnsi="Times New Roman" w:eastAsia="宋体"/>
          <w:b w:val="0"/>
          <w:sz w:val="24"/>
        </w:rPr>
        <w:t>全国大学英语四、六级考试成绩单，或雅思、托福成绩证明；</w:t>
      </w:r>
    </w:p>
    <w:p>
      <w:pPr>
        <w:spacing w:line="360" w:lineRule="auto" w:before="0" w:after="80"/>
        <w:ind w:firstLine="482"/>
        <w:jc w:val="both"/>
      </w:pPr>
      <w:r>
        <w:rPr>
          <w:rFonts w:ascii="Times New Roman" w:hAnsi="Times New Roman" w:eastAsia="宋体"/>
          <w:b w:val="0"/>
          <w:sz w:val="24"/>
        </w:rPr>
        <w:t>科研创新、社会实践、职业技能和个人荣誉等材料。</w:t>
      </w:r>
    </w:p>
    <w:p>
      <w:pPr>
        <w:spacing w:line="360" w:lineRule="auto" w:before="0" w:after="80"/>
        <w:ind w:firstLine="482"/>
        <w:jc w:val="both"/>
      </w:pPr>
      <w:r>
        <w:rPr>
          <w:rFonts w:ascii="Times New Roman" w:hAnsi="Times New Roman" w:eastAsia="宋体"/>
          <w:b w:val="0"/>
          <w:sz w:val="24"/>
        </w:rPr>
        <w:t>请将申报表和所有支撑材料，统一于9月7日提交至学院教务办公室田老师处（第四教学楼4107），当日17:30分后不再受理。</w:t>
      </w:r>
    </w:p>
    <w:p>
      <w:pPr>
        <w:spacing w:line="360" w:lineRule="auto" w:before="0" w:after="80"/>
        <w:ind w:firstLine="482"/>
        <w:jc w:val="both"/>
      </w:pPr>
      <w:r>
        <w:rPr>
          <w:rFonts w:ascii="Times New Roman" w:hAnsi="Times New Roman" w:eastAsia="宋体"/>
          <w:b w:val="0"/>
          <w:sz w:val="24"/>
        </w:rPr>
        <w:t>资格审查与测评：9月8日，学院推免工作小组对申请人提交的材料进行资格审查和真实性核查，确定符合申报资格名单，予以公示。同时，并对通过资格审查的申请人进行学业成绩和综合能力成绩测评，依据测评情况进行遴选评审，将遴选结果提交学院党政联席会审议。</w:t>
      </w:r>
    </w:p>
    <w:p>
      <w:pPr>
        <w:spacing w:line="360" w:lineRule="auto" w:before="0" w:after="80"/>
        <w:ind w:firstLine="482"/>
        <w:jc w:val="both"/>
      </w:pPr>
      <w:r>
        <w:rPr>
          <w:rFonts w:ascii="Times New Roman" w:hAnsi="Times New Roman" w:eastAsia="宋体"/>
          <w:b w:val="0"/>
          <w:sz w:val="24"/>
        </w:rPr>
        <w:t>名单公示与异议处理：9月8日—9月10日，学院将在学院网站对党政联席会审议通过的拟推荐人和候选人名单及综合成绩情况进行公示，公示期为3天。公示期间如有异议，请以实名方式向学院推免工作监督小组提交书面反映，学院将在1个工作日内予以核查并答复。</w:t>
      </w:r>
    </w:p>
    <w:p>
      <w:pPr>
        <w:spacing w:line="360" w:lineRule="auto" w:before="0" w:after="80"/>
        <w:ind w:firstLine="482"/>
        <w:jc w:val="both"/>
      </w:pPr>
      <w:r>
        <w:rPr>
          <w:rFonts w:ascii="Times New Roman" w:hAnsi="Times New Roman" w:eastAsia="宋体"/>
          <w:b w:val="0"/>
          <w:sz w:val="24"/>
        </w:rPr>
        <w:t>确定推荐名单并上报：9月10日，公示无异议后，学院推免工作小组根据学校下达的推免指标，最终确定推荐名单和候补名单，报学校推免工作领导小组。</w:t>
      </w:r>
    </w:p>
    <w:p>
      <w:pPr>
        <w:spacing w:line="360" w:lineRule="auto" w:before="160" w:after="80"/>
        <w:ind w:firstLine="0"/>
        <w:jc w:val="left"/>
      </w:pPr>
      <w:r>
        <w:rPr>
          <w:rFonts w:ascii="Times New Roman" w:hAnsi="Times New Roman" w:eastAsia="宋体"/>
          <w:b/>
          <w:sz w:val="28"/>
        </w:rPr>
        <w:t>四、注意事项</w:t>
      </w:r>
    </w:p>
    <w:p>
      <w:pPr>
        <w:spacing w:line="360" w:lineRule="auto" w:before="0" w:after="80"/>
        <w:ind w:firstLine="482"/>
        <w:jc w:val="both"/>
      </w:pPr>
      <w:r>
        <w:rPr>
          <w:rFonts w:ascii="Times New Roman" w:hAnsi="Times New Roman" w:eastAsia="宋体"/>
          <w:b w:val="0"/>
          <w:sz w:val="24"/>
        </w:rPr>
        <w:t>（一）推免相关工作人员有直系亲属或利益相关人员（如收费辅导教学等）报名参加推免申请的，该工作人员应主动申请回避；有非直系亲属等报名参加推免申请的，则应主动报备或申请回避。符合上述情况的学生申请推免资格时也应主动向学校报备声明。对未按规定报备声明回避关系的推免相关工作人员，依规依纪严肃处理；对未按规定报备声明回避关系且影响推免过程和结果公平公正的学生，取消其推免资格。</w:t>
      </w:r>
    </w:p>
    <w:p>
      <w:pPr>
        <w:spacing w:line="360" w:lineRule="auto" w:before="0" w:after="80"/>
        <w:ind w:firstLine="482"/>
        <w:jc w:val="both"/>
      </w:pPr>
      <w:r>
        <w:rPr>
          <w:rFonts w:ascii="Times New Roman" w:hAnsi="Times New Roman" w:eastAsia="宋体"/>
          <w:b w:val="0"/>
          <w:sz w:val="24"/>
        </w:rPr>
        <w:t>（二）对在推免过程中弄虚作假，有论文抄袭、虚报获奖或科研成果等学术不端行为或者有其他严重影响推免过程和结果公平公正行为的学生，一经查实，取消推免资格。推免相关工作人员未严格履行工作职责，违反推免招生政策规定的，学院将依规依纪严肃处理。对反映推免工作中涉嫌违纪违规行为和人员的问题线索，学校纪检监察部门依纪依规开展调查和处理。</w:t>
      </w:r>
    </w:p>
    <w:p>
      <w:pPr>
        <w:spacing w:line="360" w:lineRule="auto" w:before="160" w:after="80"/>
        <w:ind w:firstLine="0"/>
        <w:jc w:val="left"/>
      </w:pPr>
      <w:r>
        <w:rPr>
          <w:rFonts w:ascii="Times New Roman" w:hAnsi="Times New Roman" w:eastAsia="宋体"/>
          <w:b/>
          <w:sz w:val="28"/>
        </w:rPr>
        <w:t>五、联系方式</w:t>
      </w:r>
    </w:p>
    <w:p>
      <w:pPr>
        <w:spacing w:line="360" w:lineRule="auto" w:before="0" w:after="80"/>
        <w:ind w:firstLine="482"/>
        <w:jc w:val="both"/>
      </w:pPr>
      <w:r>
        <w:rPr>
          <w:rFonts w:ascii="Times New Roman" w:hAnsi="Times New Roman" w:eastAsia="宋体"/>
          <w:b w:val="0"/>
          <w:sz w:val="24"/>
        </w:rPr>
        <w:t>学院教学办公室：田老师，联系电话：028-84616024</w:t>
      </w:r>
    </w:p>
    <w:p>
      <w:pPr>
        <w:spacing w:line="360" w:lineRule="auto" w:before="0" w:after="80"/>
        <w:ind w:firstLine="482"/>
        <w:jc w:val="both"/>
      </w:pPr>
      <w:r>
        <w:rPr>
          <w:rFonts w:ascii="Times New Roman" w:hAnsi="Times New Roman" w:eastAsia="宋体"/>
          <w:b w:val="0"/>
          <w:sz w:val="24"/>
        </w:rPr>
        <w:t>学院推免工作监督、申诉电话：028-84616037</w:t>
      </w:r>
    </w:p>
    <w:p>
      <w:pPr>
        <w:spacing w:line="360" w:lineRule="auto" w:before="0" w:after="80"/>
        <w:ind w:firstLine="482"/>
        <w:jc w:val="both"/>
      </w:pPr>
      <w:r>
        <w:rPr>
          <w:rFonts w:ascii="Times New Roman" w:hAnsi="Times New Roman" w:eastAsia="宋体"/>
          <w:b w:val="0"/>
          <w:sz w:val="24"/>
        </w:rPr>
        <w:t>学院推免工作监督邮箱：lyxy@cdu.edu.cn</w:t>
      </w:r>
    </w:p>
    <w:p>
      <w:pPr>
        <w:spacing w:line="360" w:lineRule="auto" w:before="120" w:after="60"/>
        <w:ind w:firstLine="0"/>
        <w:jc w:val="left"/>
      </w:pPr>
      <w:r>
        <w:rPr>
          <w:rFonts w:ascii="Times New Roman" w:hAnsi="Times New Roman" w:eastAsia="宋体"/>
          <w:b/>
          <w:sz w:val="24"/>
        </w:rPr>
        <w:t>附件:</w:t>
      </w:r>
    </w:p>
    <w:p>
      <w:pPr>
        <w:spacing w:line="360" w:lineRule="auto" w:before="0" w:after="80"/>
        <w:ind w:firstLine="482"/>
        <w:jc w:val="both"/>
      </w:pPr>
      <w:r>
        <w:rPr>
          <w:rFonts w:ascii="Times New Roman" w:hAnsi="Times New Roman" w:eastAsia="宋体"/>
          <w:b w:val="0"/>
          <w:sz w:val="24"/>
        </w:rPr>
        <w:t>旅游与文化产业学院推荐2026届优秀应届本科毕业生免试攻读研究生工作方案。</w:t>
      </w:r>
    </w:p>
    <w:p>
      <w:pPr>
        <w:spacing w:line="360" w:lineRule="auto" w:before="0" w:after="80"/>
        <w:ind w:firstLine="482"/>
        <w:jc w:val="both"/>
      </w:pPr>
      <w:r>
        <w:rPr>
          <w:rFonts w:ascii="Times New Roman" w:hAnsi="Times New Roman" w:eastAsia="宋体"/>
          <w:b w:val="0"/>
          <w:sz w:val="24"/>
        </w:rPr>
        <w:t>附件1旅游与文化产业学院推荐2026届优秀应届本科毕业生免试攻读研究生综合测评办法。</w:t>
      </w:r>
    </w:p>
    <w:p>
      <w:pPr>
        <w:spacing w:line="360" w:lineRule="auto" w:before="0" w:after="80"/>
        <w:ind w:firstLine="482"/>
        <w:jc w:val="both"/>
      </w:pPr>
      <w:r>
        <w:rPr>
          <w:rFonts w:ascii="Times New Roman" w:hAnsi="Times New Roman" w:eastAsia="宋体"/>
          <w:b w:val="0"/>
          <w:sz w:val="24"/>
        </w:rPr>
        <w:t>附件2旅游与文化产业学院推荐2026届优秀应届本科毕业生免试攻读研究生推免生综合能力计分指标体系。</w:t>
      </w:r>
    </w:p>
    <w:p>
      <w:pPr>
        <w:spacing w:line="360" w:lineRule="auto" w:before="0" w:after="80"/>
        <w:ind w:firstLine="482"/>
        <w:jc w:val="both"/>
      </w:pPr>
      <w:r>
        <w:rPr>
          <w:rFonts w:ascii="Times New Roman" w:hAnsi="Times New Roman" w:eastAsia="宋体"/>
          <w:b w:val="0"/>
          <w:sz w:val="24"/>
        </w:rPr>
        <w:t>附件3旅游与文化产业学院推荐2026届优秀应届本科毕业生免试攻读研究生推免工作日程表。</w:t>
      </w:r>
    </w:p>
    <w:p>
      <w:pPr>
        <w:spacing w:line="360" w:lineRule="auto" w:before="0" w:after="80"/>
        <w:ind w:firstLine="482"/>
        <w:jc w:val="both"/>
      </w:pPr>
      <w:r>
        <w:rPr>
          <w:rFonts w:ascii="Times New Roman" w:hAnsi="Times New Roman" w:eastAsia="宋体"/>
          <w:b w:val="0"/>
          <w:sz w:val="24"/>
        </w:rPr>
        <w:t>附件4成都大学推荐2026届优秀应届本科毕业生免试攻读研究生申报表。</w:t>
      </w:r>
    </w:p>
    <w:p>
      <w:pPr>
        <w:spacing w:line="360" w:lineRule="auto" w:before="0" w:after="80"/>
        <w:ind w:firstLine="482"/>
        <w:jc w:val="both"/>
      </w:pPr>
      <w:r>
        <w:rPr>
          <w:rFonts w:ascii="Times New Roman" w:hAnsi="Times New Roman" w:eastAsia="宋体"/>
          <w:b w:val="0"/>
          <w:sz w:val="24"/>
        </w:rPr>
        <w:t>附件5成都大学推荐优秀应届本科毕业生免试攻读研究生工作回避制度实施细则。</w:t>
      </w:r>
    </w:p>
    <w:p>
      <w:pPr>
        <w:spacing w:line="360" w:lineRule="auto" w:before="120" w:after="60"/>
        <w:ind w:firstLine="0"/>
        <w:jc w:val="left"/>
      </w:pPr>
      <w:r>
        <w:rPr>
          <w:rFonts w:ascii="Times New Roman" w:hAnsi="Times New Roman" w:eastAsia="宋体"/>
          <w:b/>
          <w:sz w:val="24"/>
        </w:rPr>
        <w:t>特此通知</w:t>
      </w:r>
    </w:p>
    <w:p>
      <w:pPr>
        <w:spacing w:line="360" w:lineRule="auto" w:before="120" w:after="60"/>
        <w:ind w:firstLine="0"/>
        <w:jc w:val="left"/>
      </w:pPr>
      <w:r>
        <w:rPr>
          <w:rFonts w:ascii="Times New Roman" w:hAnsi="Times New Roman" w:eastAsia="宋体"/>
          <w:b/>
          <w:sz w:val="24"/>
        </w:rPr>
        <w:t>成都大学旅游与文化产业学院</w:t>
      </w:r>
    </w:p>
    <w:p>
      <w:pPr>
        <w:spacing w:line="360" w:lineRule="auto" w:before="120" w:after="60"/>
        <w:ind w:firstLine="0"/>
        <w:jc w:val="left"/>
      </w:pPr>
      <w:r>
        <w:rPr>
          <w:rFonts w:ascii="Times New Roman" w:hAnsi="Times New Roman" w:eastAsia="宋体"/>
          <w:b/>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