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化学工程与技术学院2026届本科毕业生免试攻读研究生学位推荐资格拟推荐名单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本名单为中山大学化学工程与技术学院2026届本科毕业生免试攻读研究生学位推荐资格拟推荐名单，共包含31名学生。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名单按综合成绩排名顺序排列，综合成绩为百分制，由GPA（必修+专选）及专业内排名等因素综合评定。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二、拟推荐名单详情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普通类（26人）：苏博雅、冯宝莹、何悦、张梦瑶、李静、邱煌、张敏、刘渝王妃、陈金琳、胡睿祺、丁国珅、冯剑红、杨艺丹、黄谦、黄琪、吕贺、田坤、陈俊、邹煜、贾科、王新萌、刘璎莹、柳姝帆、王钦澄、方琪曼、任文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候补推荐（5人）：蒋京秦、李子木、杨睿轩、叶城荫、李丞轩。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名单中综合成绩排名前26名学生为拟推荐普通类，排名第27至31名为候补推荐。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本名单为拟推荐名单，最终推荐资格以学校审核结果为准。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联系方式：中山大学化学工程与技术学院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