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西南医科大学2026年推荐免试硕士研究生招生考试复试考生须知</w:t>
      </w:r>
    </w:p>
    <w:p>
      <w:pPr>
        <w:spacing w:after="80" w:lineRule="auto" w:line="360"/>
        <w:ind w:firstLine="482"/>
        <w:jc w:val="both"/>
      </w:pPr>
      <w:r>
        <w:rPr>
          <w:rFonts w:ascii="Times New Roman" w:hAnsi="Times New Roman" w:eastAsia="宋体"/>
          <w:b w:val="0"/>
          <w:sz w:val="24"/>
        </w:rPr>
        <w:t>西南医科大学2026年推荐免试硕士研究生招生考试复试考生须知</w:t>
      </w:r>
    </w:p>
    <w:p>
      <w:pPr>
        <w:spacing w:after="80" w:lineRule="auto" w:line="360"/>
        <w:ind w:firstLine="482"/>
        <w:jc w:val="both"/>
      </w:pPr>
      <w:r>
        <w:rPr>
          <w:rFonts w:ascii="Times New Roman" w:hAnsi="Times New Roman" w:eastAsia="宋体"/>
          <w:b w:val="0"/>
          <w:sz w:val="24"/>
        </w:rPr>
        <w:t>发布日期：2025年9月23日</w:t>
      </w:r>
    </w:p>
    <w:p>
      <w:pPr>
        <w:spacing w:after="80" w:lineRule="auto" w:line="360"/>
        <w:ind w:firstLine="482"/>
        <w:jc w:val="both"/>
      </w:pPr>
      <w:r>
        <w:rPr>
          <w:rFonts w:ascii="Times New Roman" w:hAnsi="Times New Roman" w:eastAsia="宋体"/>
          <w:b w:val="0"/>
          <w:sz w:val="24"/>
        </w:rPr>
        <w:t>各位考生：</w:t>
      </w:r>
    </w:p>
    <w:p>
      <w:pPr>
        <w:spacing w:after="80" w:lineRule="auto" w:line="360"/>
        <w:ind w:firstLine="482"/>
        <w:jc w:val="both"/>
      </w:pPr>
      <w:r>
        <w:rPr>
          <w:rFonts w:ascii="Times New Roman" w:hAnsi="Times New Roman" w:eastAsia="宋体"/>
          <w:b w:val="0"/>
          <w:sz w:val="24"/>
        </w:rPr>
        <w:t>我校2026年推荐免试硕士研究生招生考试复试工作即将正式启动，为了大家能顺利完成复试，现将有关事项通知如下：</w:t>
      </w:r>
    </w:p>
    <w:p>
      <w:pPr>
        <w:spacing w:before="160" w:after="80" w:lineRule="auto" w:line="360"/>
        <w:jc w:val="left"/>
      </w:pPr>
      <w:r>
        <w:rPr>
          <w:rFonts w:ascii="Times New Roman" w:hAnsi="Times New Roman" w:eastAsia="宋体"/>
          <w:b/>
          <w:sz w:val="28"/>
        </w:rPr>
        <w:t>一、复试资格审查</w:t>
      </w:r>
    </w:p>
    <w:p>
      <w:pPr>
        <w:spacing w:after="80" w:lineRule="auto" w:line="360"/>
        <w:ind w:firstLine="482"/>
        <w:jc w:val="both"/>
      </w:pPr>
      <w:r>
        <w:rPr>
          <w:rFonts w:ascii="Times New Roman" w:hAnsi="Times New Roman" w:eastAsia="宋体"/>
          <w:b w:val="0"/>
          <w:sz w:val="24"/>
        </w:rPr>
        <w:t>（一）需要提供的材料</w:t>
      </w:r>
    </w:p>
    <w:p>
      <w:pPr>
        <w:spacing w:after="80" w:lineRule="auto" w:line="360"/>
        <w:ind w:firstLine="482"/>
        <w:jc w:val="both"/>
      </w:pPr>
      <w:r>
        <w:rPr>
          <w:rFonts w:ascii="Times New Roman" w:hAnsi="Times New Roman" w:eastAsia="宋体"/>
          <w:b w:val="0"/>
          <w:sz w:val="24"/>
        </w:rPr>
        <w:t>考生须按要求提供资格审查材料，在各院所通知的规定时间内将所有材料按要求送交指定地点完成资格审查相关事宜。未完成复试资料审查的考生将视为自动放弃本次复试。具体材料包括：</w:t>
      </w:r>
    </w:p>
    <w:p>
      <w:pPr>
        <w:spacing w:after="80" w:lineRule="auto" w:line="360"/>
        <w:ind w:firstLine="482"/>
        <w:jc w:val="both"/>
      </w:pPr>
      <w:r>
        <w:rPr>
          <w:rFonts w:ascii="Times New Roman" w:hAnsi="Times New Roman" w:eastAsia="宋体"/>
          <w:b w:val="0"/>
          <w:sz w:val="24"/>
        </w:rPr>
        <w:t>必须提供类：</w:t>
      </w:r>
    </w:p>
    <w:p>
      <w:pPr>
        <w:spacing w:after="80" w:lineRule="auto" w:line="360"/>
        <w:ind w:firstLine="482"/>
        <w:jc w:val="both"/>
      </w:pPr>
      <w:r>
        <w:rPr>
          <w:rFonts w:ascii="Times New Roman" w:hAnsi="Times New Roman" w:eastAsia="宋体"/>
          <w:b w:val="0"/>
          <w:sz w:val="24"/>
        </w:rPr>
        <w:t>1. 本人第二代居民身份证（原件及复印件1份）；</w:t>
      </w:r>
    </w:p>
    <w:p>
      <w:pPr>
        <w:spacing w:after="80" w:lineRule="auto" w:line="360"/>
        <w:ind w:firstLine="482"/>
        <w:jc w:val="both"/>
      </w:pPr>
      <w:r>
        <w:rPr>
          <w:rFonts w:ascii="Times New Roman" w:hAnsi="Times New Roman" w:eastAsia="宋体"/>
          <w:b w:val="0"/>
          <w:sz w:val="24"/>
        </w:rPr>
        <w:t>2. 个人签字的复试诚信承诺书（原件1份，以各院所发布版本为准，自行下载打印后手写签字）；</w:t>
      </w:r>
    </w:p>
    <w:p>
      <w:pPr>
        <w:spacing w:after="80" w:lineRule="auto" w:line="360"/>
        <w:ind w:firstLine="482"/>
        <w:jc w:val="both"/>
      </w:pPr>
      <w:r>
        <w:rPr>
          <w:rFonts w:ascii="Times New Roman" w:hAnsi="Times New Roman" w:eastAsia="宋体"/>
          <w:b w:val="0"/>
          <w:sz w:val="24"/>
        </w:rPr>
        <w:t>3. 学生证（原件及复印件1份）；</w:t>
      </w:r>
    </w:p>
    <w:p>
      <w:pPr>
        <w:spacing w:after="80" w:lineRule="auto" w:line="360"/>
        <w:ind w:firstLine="482"/>
        <w:jc w:val="both"/>
      </w:pPr>
      <w:r>
        <w:rPr>
          <w:rFonts w:ascii="Times New Roman" w:hAnsi="Times New Roman" w:eastAsia="宋体"/>
          <w:b w:val="0"/>
          <w:sz w:val="24"/>
        </w:rPr>
        <w:t>4. 教育部学籍在线验证报告（原件1份）；</w:t>
      </w:r>
    </w:p>
    <w:p>
      <w:pPr>
        <w:spacing w:after="80" w:lineRule="auto" w:line="360"/>
        <w:ind w:firstLine="482"/>
        <w:jc w:val="both"/>
      </w:pPr>
      <w:r>
        <w:rPr>
          <w:rFonts w:ascii="Times New Roman" w:hAnsi="Times New Roman" w:eastAsia="宋体"/>
          <w:b w:val="0"/>
          <w:sz w:val="24"/>
        </w:rPr>
        <w:t>5. 大学期间学习成绩单盖章版（原件及复印件1份）；</w:t>
      </w:r>
    </w:p>
    <w:p>
      <w:pPr>
        <w:spacing w:after="80" w:lineRule="auto" w:line="360"/>
        <w:ind w:firstLine="482"/>
        <w:jc w:val="both"/>
      </w:pPr>
      <w:r>
        <w:rPr>
          <w:rFonts w:ascii="Times New Roman" w:hAnsi="Times New Roman" w:eastAsia="宋体"/>
          <w:b w:val="0"/>
          <w:sz w:val="24"/>
        </w:rPr>
        <w:t>6. 报考院所要求的其他材料。</w:t>
      </w:r>
    </w:p>
    <w:p>
      <w:pPr>
        <w:spacing w:after="80" w:lineRule="auto" w:line="360"/>
        <w:ind w:firstLine="482"/>
        <w:jc w:val="both"/>
      </w:pPr>
      <w:r>
        <w:rPr>
          <w:rFonts w:ascii="Times New Roman" w:hAnsi="Times New Roman" w:eastAsia="宋体"/>
          <w:b w:val="0"/>
          <w:sz w:val="24"/>
        </w:rPr>
        <w:t>建议提供类：</w:t>
      </w:r>
    </w:p>
    <w:p>
      <w:pPr>
        <w:spacing w:after="80" w:lineRule="auto" w:line="360"/>
        <w:ind w:firstLine="482"/>
        <w:jc w:val="both"/>
      </w:pPr>
      <w:r>
        <w:rPr>
          <w:rFonts w:ascii="Times New Roman" w:hAnsi="Times New Roman" w:eastAsia="宋体"/>
          <w:b w:val="0"/>
          <w:sz w:val="24"/>
        </w:rPr>
        <w:t>1. 四六级成绩单扫描件等；</w:t>
      </w:r>
    </w:p>
    <w:p>
      <w:pPr>
        <w:spacing w:after="80" w:lineRule="auto" w:line="360"/>
        <w:ind w:firstLine="482"/>
        <w:jc w:val="both"/>
      </w:pPr>
      <w:r>
        <w:rPr>
          <w:rFonts w:ascii="Times New Roman" w:hAnsi="Times New Roman" w:eastAsia="宋体"/>
          <w:b w:val="0"/>
          <w:sz w:val="24"/>
        </w:rPr>
        <w:t>2. 获奖或荣誉证书扫描件；</w:t>
      </w:r>
    </w:p>
    <w:p>
      <w:pPr>
        <w:spacing w:after="80" w:lineRule="auto" w:line="360"/>
        <w:ind w:firstLine="482"/>
        <w:jc w:val="both"/>
      </w:pPr>
      <w:r>
        <w:rPr>
          <w:rFonts w:ascii="Times New Roman" w:hAnsi="Times New Roman" w:eastAsia="宋体"/>
          <w:b w:val="0"/>
          <w:sz w:val="24"/>
        </w:rPr>
        <w:t>3. 毕业论文（设计）摘要或进展报告。</w:t>
      </w:r>
    </w:p>
    <w:p>
      <w:pPr>
        <w:spacing w:after="80" w:lineRule="auto" w:line="360"/>
        <w:ind w:firstLine="482"/>
        <w:jc w:val="both"/>
      </w:pPr>
      <w:r>
        <w:rPr>
          <w:rFonts w:ascii="Times New Roman" w:hAnsi="Times New Roman" w:eastAsia="宋体"/>
          <w:b w:val="0"/>
          <w:sz w:val="24"/>
        </w:rPr>
        <w:t>（二）资格审查的时间、地点</w:t>
      </w:r>
    </w:p>
    <w:p>
      <w:pPr>
        <w:spacing w:after="80" w:lineRule="auto" w:line="360"/>
        <w:ind w:firstLine="482"/>
        <w:jc w:val="both"/>
      </w:pPr>
      <w:r>
        <w:rPr>
          <w:rFonts w:ascii="Times New Roman" w:hAnsi="Times New Roman" w:eastAsia="宋体"/>
          <w:b w:val="0"/>
          <w:sz w:val="24"/>
        </w:rPr>
        <w:t>请各位考生保持手机畅通，各招生院所将另行通知。</w:t>
      </w:r>
    </w:p>
    <w:p>
      <w:pPr>
        <w:spacing w:before="160" w:after="80" w:lineRule="auto" w:line="360"/>
        <w:jc w:val="left"/>
      </w:pPr>
      <w:r>
        <w:rPr>
          <w:rFonts w:ascii="Times New Roman" w:hAnsi="Times New Roman" w:eastAsia="宋体"/>
          <w:b/>
          <w:sz w:val="28"/>
        </w:rPr>
        <w:t>二、复试要求</w:t>
      </w:r>
    </w:p>
    <w:p>
      <w:pPr>
        <w:spacing w:after="80" w:lineRule="auto" w:line="360"/>
        <w:ind w:firstLine="482"/>
        <w:jc w:val="both"/>
      </w:pPr>
      <w:r>
        <w:rPr>
          <w:rFonts w:ascii="Times New Roman" w:hAnsi="Times New Roman" w:eastAsia="宋体"/>
          <w:b w:val="0"/>
          <w:sz w:val="24"/>
        </w:rPr>
        <w:t>（一）携带物品要求</w:t>
      </w:r>
    </w:p>
    <w:p>
      <w:pPr>
        <w:spacing w:after="80" w:lineRule="auto" w:line="360"/>
        <w:ind w:firstLine="482"/>
        <w:jc w:val="both"/>
      </w:pPr>
      <w:r>
        <w:rPr>
          <w:rFonts w:ascii="Times New Roman" w:hAnsi="Times New Roman" w:eastAsia="宋体"/>
          <w:b w:val="0"/>
          <w:sz w:val="24"/>
        </w:rPr>
        <w:t>考生只准携带有效身份证件、学生证、复试诚信承诺书、0.5mm黑色签字笔进行考试。考生不得携带任何书刊、报纸、稿纸、图片、资料、具有通讯功能的工具（如手机、照相设备、扫描设备、智能设备等）或者有存储、编程、查询功能的电子用品以及涂改液、修正带等物品进入考场。手表等计时器也不得带入复试场地。考生不得着制服参加考试，不穿戴有金属的衣物和饰品。</w:t>
      </w:r>
    </w:p>
    <w:p>
      <w:pPr>
        <w:spacing w:after="80" w:lineRule="auto" w:line="360"/>
        <w:ind w:firstLine="482"/>
        <w:jc w:val="both"/>
      </w:pPr>
      <w:r>
        <w:rPr>
          <w:rFonts w:ascii="Times New Roman" w:hAnsi="Times New Roman" w:eastAsia="宋体"/>
          <w:b w:val="0"/>
          <w:sz w:val="24"/>
        </w:rPr>
        <w:t>考生在考场内不得私自传递文具、用品等。</w:t>
      </w:r>
    </w:p>
    <w:p>
      <w:pPr>
        <w:spacing w:after="80" w:lineRule="auto" w:line="360"/>
        <w:ind w:firstLine="482"/>
        <w:jc w:val="both"/>
      </w:pPr>
      <w:r>
        <w:rPr>
          <w:rFonts w:ascii="Times New Roman" w:hAnsi="Times New Roman" w:eastAsia="宋体"/>
          <w:b w:val="0"/>
          <w:sz w:val="24"/>
        </w:rPr>
        <w:t>考生入场后，对号入座，将有效居民身份证和学生证放在桌子左上角上以便核验。</w:t>
      </w:r>
    </w:p>
    <w:p>
      <w:pPr>
        <w:spacing w:after="80" w:lineRule="auto" w:line="360"/>
        <w:ind w:firstLine="482"/>
        <w:jc w:val="both"/>
      </w:pPr>
      <w:r>
        <w:rPr>
          <w:rFonts w:ascii="Times New Roman" w:hAnsi="Times New Roman" w:eastAsia="宋体"/>
          <w:b w:val="0"/>
          <w:sz w:val="24"/>
        </w:rPr>
        <w:t>（二）纪律要求</w:t>
      </w:r>
    </w:p>
    <w:p>
      <w:pPr>
        <w:spacing w:after="80" w:lineRule="auto" w:line="360"/>
        <w:ind w:firstLine="482"/>
        <w:jc w:val="both"/>
      </w:pPr>
      <w:r>
        <w:rPr>
          <w:rFonts w:ascii="Times New Roman" w:hAnsi="Times New Roman" w:eastAsia="宋体"/>
          <w:b w:val="0"/>
          <w:sz w:val="24"/>
        </w:rPr>
        <w:t>请考生提前认真阅读《全国硕士研士研究生招生工作管理规定》《国家教育考试违规处理办法》《中华人民共和国刑法修正案（九）》《西南医科大学2026年接收推荐免试硕士研究生招生考试复试工作办法》，签订《复试诚信承诺书》。</w:t>
      </w:r>
    </w:p>
    <w:p>
      <w:pPr>
        <w:spacing w:after="80" w:lineRule="auto" w:line="360"/>
        <w:ind w:firstLine="482"/>
        <w:jc w:val="both"/>
      </w:pPr>
      <w:r>
        <w:rPr>
          <w:rFonts w:ascii="Times New Roman" w:hAnsi="Times New Roman" w:eastAsia="宋体"/>
          <w:b w:val="0"/>
          <w:sz w:val="24"/>
        </w:rPr>
        <w:t>考生需确保提交材料真实和复试过程诚信。严禁考生弄虚作假及违规作弊行为，一经查实，即按照规定严肃处理。取消录取资格，记入《考生考试诚信档案》。入学三个月内，我校将按照《普通高等学校学生管理规定》有关要求，对所有考生进行全面复查。复查不合格的，取消学籍；情节严重的，移交有关部门调查处理。</w:t>
      </w:r>
    </w:p>
    <w:p>
      <w:pPr>
        <w:spacing w:after="80" w:lineRule="auto" w:line="360"/>
        <w:ind w:firstLine="482"/>
        <w:jc w:val="both"/>
      </w:pPr>
      <w:r>
        <w:rPr>
          <w:rFonts w:ascii="Times New Roman" w:hAnsi="Times New Roman" w:eastAsia="宋体"/>
          <w:b w:val="0"/>
          <w:sz w:val="24"/>
        </w:rPr>
        <w:t>复试过程中，如发现考生有违反复试要求或影响复试评分的行为，复试将立即停止；情节严重的，复试成绩将记为0分，取消其录取资格。</w:t>
      </w:r>
    </w:p>
    <w:p>
      <w:pPr>
        <w:spacing w:after="80" w:lineRule="auto" w:line="360"/>
        <w:ind w:firstLine="482"/>
        <w:jc w:val="both"/>
      </w:pPr>
      <w:r>
        <w:rPr>
          <w:rFonts w:ascii="Times New Roman" w:hAnsi="Times New Roman" w:eastAsia="宋体"/>
          <w:b w:val="0"/>
          <w:sz w:val="24"/>
        </w:rPr>
        <w:t>复试相关材料属于涉密信息，受国家法律法规保护。不得通过任何途径储存及传播复试过程中的任何信息（包含复试试题、图片、视频等）；如泄露复试的任何信息，将视为违纪处理并取消复试成绩不予录取，情节严重者将报公安部门处理。</w:t>
      </w:r>
    </w:p>
    <w:p>
      <w:pPr>
        <w:spacing w:after="80" w:lineRule="auto" w:line="360"/>
        <w:ind w:firstLine="482"/>
        <w:jc w:val="both"/>
      </w:pPr>
      <w:r>
        <w:rPr>
          <w:rFonts w:ascii="Times New Roman" w:hAnsi="Times New Roman" w:eastAsia="宋体"/>
          <w:b w:val="0"/>
          <w:sz w:val="24"/>
        </w:rPr>
        <w:t>考生应自觉服从考试组织管理部门的统一安排，接受复试工作人员的管理、监督和检查。</w:t>
      </w:r>
    </w:p>
    <w:p>
      <w:pPr>
        <w:spacing w:after="80" w:lineRule="auto" w:line="360"/>
        <w:ind w:firstLine="482"/>
        <w:jc w:val="both"/>
      </w:pPr>
      <w:r>
        <w:rPr>
          <w:rFonts w:ascii="Times New Roman" w:hAnsi="Times New Roman" w:eastAsia="宋体"/>
          <w:b w:val="0"/>
          <w:sz w:val="24"/>
        </w:rPr>
        <w:t>（三）复试内容、程序等详见各院所复试细则。</w:t>
      </w:r>
    </w:p>
    <w:p>
      <w:pPr>
        <w:spacing w:before="160" w:after="80" w:lineRule="auto" w:line="360"/>
        <w:jc w:val="left"/>
      </w:pPr>
      <w:r>
        <w:rPr>
          <w:rFonts w:ascii="Times New Roman" w:hAnsi="Times New Roman" w:eastAsia="宋体"/>
          <w:b/>
          <w:sz w:val="28"/>
        </w:rPr>
        <w:t>三、其他说明</w:t>
      </w:r>
    </w:p>
    <w:p>
      <w:pPr>
        <w:spacing w:after="80" w:lineRule="auto" w:line="360"/>
        <w:ind w:firstLine="482"/>
        <w:jc w:val="both"/>
      </w:pPr>
      <w:r>
        <w:rPr>
          <w:rFonts w:ascii="Times New Roman" w:hAnsi="Times New Roman" w:eastAsia="宋体"/>
          <w:b w:val="0"/>
          <w:sz w:val="24"/>
        </w:rPr>
        <w:t>（一）体检要求：请拟录取考生本人携带身份证原件和体检表（附件1，自行打印贴白底彩色照片），在拟录取名单公布后一周内前往西南医科大学附属中医医院进行研究生自费体检，体检时说明体检类别：推荐免试研究生体检。若发现考生弄虚作假或体检不合格者，学校将取消其录取资格。</w:t>
      </w:r>
    </w:p>
    <w:p>
      <w:pPr>
        <w:spacing w:after="80" w:lineRule="auto" w:line="360"/>
        <w:ind w:firstLine="482"/>
        <w:jc w:val="both"/>
      </w:pPr>
      <w:r>
        <w:rPr>
          <w:rFonts w:ascii="Times New Roman" w:hAnsi="Times New Roman" w:eastAsia="宋体"/>
          <w:b w:val="0"/>
          <w:sz w:val="24"/>
        </w:rPr>
        <w:t>（二）思想政治素质和品德考核要求：《思想政治素质和品德考核表》（附件2）盖章扫描件于拟录取后一周内以“专业+姓名”命名发送至复试秘书邮箱，各院所收齐后于规定时间内报研究生院招生办公室。考生2026年9月入学报到时（具体时间另行通知）须提交《思想政治素质和品德考核表》纸质盖章版原件，若发现考生弄虚作假或不合格者，学校将取消其录取资格。</w:t>
      </w:r>
    </w:p>
    <w:p>
      <w:pPr>
        <w:spacing w:after="80" w:lineRule="auto" w:line="360"/>
        <w:ind w:firstLine="482"/>
        <w:jc w:val="both"/>
      </w:pPr>
      <w:r>
        <w:rPr>
          <w:rFonts w:ascii="Times New Roman" w:hAnsi="Times New Roman" w:eastAsia="宋体"/>
          <w:b w:val="0"/>
          <w:sz w:val="24"/>
        </w:rPr>
        <w:t>咨询及信访渠道：电话：0830-3161326</w:t>
      </w:r>
    </w:p>
    <w:p>
      <w:pPr>
        <w:spacing w:after="80" w:lineRule="auto" w:line="360"/>
        <w:ind w:firstLine="482"/>
        <w:jc w:val="both"/>
      </w:pPr>
      <w:r>
        <w:rPr>
          <w:rFonts w:ascii="Times New Roman" w:hAnsi="Times New Roman" w:eastAsia="宋体"/>
          <w:b w:val="0"/>
          <w:sz w:val="24"/>
        </w:rPr>
        <w:t>附件：</w:t>
      </w:r>
    </w:p>
    <w:p>
      <w:pPr>
        <w:spacing w:after="80" w:lineRule="auto" w:line="360"/>
        <w:ind w:firstLine="482"/>
        <w:jc w:val="both"/>
      </w:pPr>
      <w:r>
        <w:rPr>
          <w:rFonts w:ascii="Times New Roman" w:hAnsi="Times New Roman" w:eastAsia="宋体"/>
          <w:b w:val="0"/>
          <w:sz w:val="24"/>
        </w:rPr>
        <w:t>1. 体检表</w:t>
      </w:r>
    </w:p>
    <w:p>
      <w:pPr>
        <w:spacing w:after="80" w:lineRule="auto" w:line="360"/>
        <w:ind w:firstLine="482"/>
        <w:jc w:val="both"/>
      </w:pPr>
      <w:r>
        <w:rPr>
          <w:rFonts w:ascii="Times New Roman" w:hAnsi="Times New Roman" w:eastAsia="宋体"/>
          <w:b w:val="0"/>
          <w:sz w:val="24"/>
        </w:rPr>
        <w:t>2. 思想政治素质和品德考核表</w:t>
      </w:r>
    </w:p>
    <w:p>
      <w:pPr>
        <w:spacing w:after="80" w:lineRule="auto" w:line="360"/>
        <w:ind w:firstLine="482"/>
        <w:jc w:val="both"/>
      </w:pPr>
      <w:r>
        <w:rPr>
          <w:rFonts w:ascii="Times New Roman" w:hAnsi="Times New Roman" w:eastAsia="宋体"/>
          <w:b w:val="0"/>
          <w:sz w:val="24"/>
        </w:rPr>
        <w:t>西南医科大学研究生招生领导组办公室</w:t>
      </w:r>
    </w:p>
    <w:p>
      <w:pPr>
        <w:spacing w:after="80" w:lineRule="auto" w:line="360"/>
        <w:ind w:firstLine="482"/>
        <w:jc w:val="both"/>
      </w:pPr>
      <w:r>
        <w:rPr>
          <w:rFonts w:ascii="Times New Roman" w:hAnsi="Times New Roman" w:eastAsia="宋体"/>
          <w:b w:val="0"/>
          <w:sz w:val="24"/>
        </w:rPr>
        <w:t>2025年9月23日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