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河北工业大学生命科学与健康工程学院</w:t>
      </w:r>
    </w:p>
    <w:p>
      <w:pPr>
        <w:spacing w:after="80" w:lineRule="auto" w:line="360"/>
        <w:ind w:firstLine="482"/>
        <w:jc w:val="both"/>
      </w:pPr>
      <w:r>
        <w:rPr>
          <w:rFonts w:ascii="Times New Roman" w:hAnsi="Times New Roman" w:eastAsia="宋体"/>
          <w:b w:val="0"/>
          <w:sz w:val="24"/>
        </w:rPr>
        <w:t>河北工业大学生命科学与健康工程学院2026年接收优秀应届本科毕业生免试攻读研究生工作已经启动，欢迎有志于深造的推免生申请攻读硕士研究生学位。</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一、接收对象</w:t>
      </w:r>
    </w:p>
    <w:p>
      <w:pPr>
        <w:spacing w:after="80" w:lineRule="auto" w:line="360"/>
        <w:ind w:firstLine="482"/>
        <w:jc w:val="both"/>
      </w:pPr>
      <w:r>
        <w:rPr>
          <w:rFonts w:ascii="Times New Roman" w:hAnsi="Times New Roman" w:eastAsia="宋体"/>
          <w:b w:val="0"/>
          <w:sz w:val="24"/>
        </w:rPr>
        <w:t>1. 申请人为获得本科所在院校2026年推免资格的优秀应届本科毕业生；拥护中国共产党的领导，遵纪守法，品德良好，身心健康；学术研究兴趣浓厚，具有较好的专业素养、较强的创新意识和创新能力，具备较高的培养潜质；诚实守信，学风端正，无考试作弊、学术不端行为以及其他违法违纪受处分记录。</w:t>
      </w:r>
    </w:p>
    <w:p>
      <w:pPr>
        <w:spacing w:after="80" w:lineRule="auto" w:line="360"/>
        <w:ind w:firstLine="482"/>
        <w:jc w:val="both"/>
      </w:pPr>
      <w:r>
        <w:rPr>
          <w:rFonts w:ascii="Times New Roman" w:hAnsi="Times New Roman" w:eastAsia="宋体"/>
          <w:b w:val="0"/>
          <w:sz w:val="24"/>
        </w:rPr>
        <w:t>2. 申请人英语基础较好，通过国家大学英语四级考试（425分及以上）。</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1. 招生单位信息</w:t>
      </w:r>
    </w:p>
    <w:p>
      <w:pPr>
        <w:spacing w:after="80" w:lineRule="auto" w:line="360"/>
        <w:ind w:firstLine="482"/>
        <w:jc w:val="both"/>
      </w:pPr>
      <w:r>
        <w:rPr>
          <w:rFonts w:ascii="Times New Roman" w:hAnsi="Times New Roman" w:eastAsia="宋体"/>
          <w:b w:val="0"/>
          <w:sz w:val="24"/>
        </w:rPr>
        <w:t>招生单位代码：10080</w:t>
      </w:r>
    </w:p>
    <w:p>
      <w:pPr>
        <w:spacing w:after="80" w:lineRule="auto" w:line="360"/>
        <w:ind w:firstLine="482"/>
        <w:jc w:val="both"/>
      </w:pPr>
      <w:r>
        <w:rPr>
          <w:rFonts w:ascii="Times New Roman" w:hAnsi="Times New Roman" w:eastAsia="宋体"/>
          <w:b w:val="0"/>
          <w:sz w:val="24"/>
        </w:rPr>
        <w:t>招生单位名称：河北工业大学</w:t>
      </w:r>
    </w:p>
    <w:p>
      <w:pPr>
        <w:spacing w:after="80" w:lineRule="auto" w:line="360"/>
        <w:ind w:firstLine="482"/>
        <w:jc w:val="both"/>
      </w:pPr>
      <w:r>
        <w:rPr>
          <w:rFonts w:ascii="Times New Roman" w:hAnsi="Times New Roman" w:eastAsia="宋体"/>
          <w:b w:val="0"/>
          <w:sz w:val="24"/>
        </w:rPr>
        <w:t>2. 学位性质及学制</w:t>
      </w:r>
    </w:p>
    <w:p>
      <w:pPr>
        <w:spacing w:after="80" w:lineRule="auto" w:line="360"/>
        <w:ind w:firstLine="482"/>
        <w:jc w:val="both"/>
      </w:pPr>
      <w:r>
        <w:rPr>
          <w:rFonts w:ascii="Times New Roman" w:hAnsi="Times New Roman" w:eastAsia="宋体"/>
          <w:b w:val="0"/>
          <w:sz w:val="24"/>
        </w:rPr>
        <w:t>全日制学术学位，学制3年。</w:t>
      </w:r>
    </w:p>
    <w:p>
      <w:pPr>
        <w:spacing w:after="80" w:lineRule="auto" w:line="360"/>
        <w:ind w:firstLine="482"/>
        <w:jc w:val="both"/>
      </w:pPr>
      <w:r>
        <w:rPr>
          <w:rFonts w:ascii="Times New Roman" w:hAnsi="Times New Roman" w:eastAsia="宋体"/>
          <w:b w:val="0"/>
          <w:sz w:val="24"/>
        </w:rPr>
        <w:t>全日制专业学位，学制3年。</w:t>
      </w:r>
    </w:p>
    <w:p>
      <w:pPr>
        <w:spacing w:after="80" w:lineRule="auto" w:line="360"/>
        <w:ind w:firstLine="482"/>
        <w:jc w:val="both"/>
      </w:pPr>
      <w:r>
        <w:rPr>
          <w:rFonts w:ascii="Times New Roman" w:hAnsi="Times New Roman" w:eastAsia="宋体"/>
          <w:b w:val="0"/>
          <w:sz w:val="24"/>
        </w:rPr>
        <w:t>3. 招生专业信息</w:t>
      </w:r>
    </w:p>
    <w:p>
      <w:pPr>
        <w:spacing w:before="160" w:after="80" w:lineRule="auto" w:line="360"/>
        <w:jc w:val="left"/>
      </w:pPr>
      <w:r>
        <w:rPr>
          <w:rFonts w:ascii="Times New Roman" w:hAnsi="Times New Roman" w:eastAsia="宋体"/>
          <w:b/>
          <w:sz w:val="28"/>
        </w:rPr>
        <w:t>三、招生计划</w:t>
      </w:r>
    </w:p>
    <w:p>
      <w:pPr>
        <w:spacing w:after="80" w:lineRule="auto" w:line="360"/>
        <w:ind w:firstLine="482"/>
        <w:jc w:val="both"/>
      </w:pPr>
      <w:r>
        <w:rPr>
          <w:rFonts w:ascii="Times New Roman" w:hAnsi="Times New Roman" w:eastAsia="宋体"/>
          <w:b w:val="0"/>
          <w:sz w:val="24"/>
        </w:rPr>
        <w:t>我校录取的学习方式均为全日制，就业方式为非定向。实际接收人数以公示的录取名单为准。</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2026年的学生（含河北工业大学推免生申请本校），须在复试前将有关申请材料交至学院。具体材料要求如下：</w:t>
      </w:r>
    </w:p>
    <w:p>
      <w:pPr>
        <w:spacing w:after="80" w:lineRule="auto" w:line="360"/>
        <w:ind w:firstLine="482"/>
        <w:jc w:val="both"/>
      </w:pPr>
      <w:r>
        <w:rPr>
          <w:rFonts w:ascii="Times New Roman" w:hAnsi="Times New Roman" w:eastAsia="宋体"/>
          <w:b w:val="0"/>
          <w:sz w:val="24"/>
        </w:rPr>
        <w:t>1. 河北工业大学2026年申请表（点击此处下载）。</w:t>
      </w:r>
    </w:p>
    <w:p>
      <w:pPr>
        <w:spacing w:after="80" w:lineRule="auto" w:line="360"/>
        <w:ind w:firstLine="482"/>
        <w:jc w:val="both"/>
      </w:pPr>
      <w:r>
        <w:rPr>
          <w:rFonts w:ascii="Times New Roman" w:hAnsi="Times New Roman" w:eastAsia="宋体"/>
          <w:b w:val="0"/>
          <w:sz w:val="24"/>
        </w:rPr>
        <w:t>2. 本人身份证复印件（正反面复印在一张A4纸上）。</w:t>
      </w:r>
    </w:p>
    <w:p>
      <w:pPr>
        <w:spacing w:after="80" w:lineRule="auto" w:line="360"/>
        <w:ind w:firstLine="482"/>
        <w:jc w:val="both"/>
      </w:pPr>
      <w:r>
        <w:rPr>
          <w:rFonts w:ascii="Times New Roman" w:hAnsi="Times New Roman" w:eastAsia="宋体"/>
          <w:b w:val="0"/>
          <w:sz w:val="24"/>
        </w:rPr>
        <w:t>3. 学籍在线验证报告。</w:t>
      </w:r>
    </w:p>
    <w:p>
      <w:pPr>
        <w:spacing w:after="80" w:lineRule="auto" w:line="360"/>
        <w:ind w:firstLine="482"/>
        <w:jc w:val="both"/>
      </w:pPr>
      <w:r>
        <w:rPr>
          <w:rFonts w:ascii="Times New Roman" w:hAnsi="Times New Roman" w:eastAsia="宋体"/>
          <w:b w:val="0"/>
          <w:sz w:val="24"/>
        </w:rPr>
        <w:t>4. 1-6学期（学制为5年的提供1-8学期）的本科阶段成绩单，须加盖本科院校教务部门公章。</w:t>
      </w:r>
    </w:p>
    <w:p>
      <w:pPr>
        <w:spacing w:after="80" w:lineRule="auto" w:line="360"/>
        <w:ind w:firstLine="482"/>
        <w:jc w:val="both"/>
      </w:pPr>
      <w:r>
        <w:rPr>
          <w:rFonts w:ascii="Times New Roman" w:hAnsi="Times New Roman" w:eastAsia="宋体"/>
          <w:b w:val="0"/>
          <w:sz w:val="24"/>
        </w:rPr>
        <w:t>5. 英语水平考试成绩单原件及复印件。</w:t>
      </w:r>
    </w:p>
    <w:p>
      <w:pPr>
        <w:spacing w:after="80" w:lineRule="auto" w:line="360"/>
        <w:ind w:firstLine="482"/>
        <w:jc w:val="both"/>
      </w:pPr>
      <w:r>
        <w:rPr>
          <w:rFonts w:ascii="Times New Roman" w:hAnsi="Times New Roman" w:eastAsia="宋体"/>
          <w:b w:val="0"/>
          <w:sz w:val="24"/>
        </w:rPr>
        <w:t>6. 有公开发表的学术论文、科研成果或获奖证书者，提供原件及复印件。</w:t>
      </w:r>
    </w:p>
    <w:p>
      <w:pPr>
        <w:spacing w:after="80" w:lineRule="auto" w:line="360"/>
        <w:ind w:firstLine="482"/>
        <w:jc w:val="both"/>
      </w:pPr>
      <w:r>
        <w:rPr>
          <w:rFonts w:ascii="Times New Roman" w:hAnsi="Times New Roman" w:eastAsia="宋体"/>
          <w:b w:val="0"/>
          <w:sz w:val="24"/>
        </w:rPr>
        <w:t>7. 其他体现自身能力和水平的相关材料。</w:t>
      </w:r>
    </w:p>
    <w:p>
      <w:pPr>
        <w:spacing w:after="80" w:lineRule="auto" w:line="360"/>
        <w:ind w:firstLine="482"/>
        <w:jc w:val="both"/>
      </w:pPr>
      <w:r>
        <w:rPr>
          <w:rFonts w:ascii="Times New Roman" w:hAnsi="Times New Roman" w:eastAsia="宋体"/>
          <w:b w:val="0"/>
          <w:sz w:val="24"/>
        </w:rPr>
        <w:t>8. 个人简历。</w:t>
      </w:r>
    </w:p>
    <w:p>
      <w:pPr>
        <w:spacing w:before="160" w:after="80" w:lineRule="auto" w:line="360"/>
        <w:jc w:val="left"/>
      </w:pPr>
      <w:r>
        <w:rPr>
          <w:rFonts w:ascii="Times New Roman" w:hAnsi="Times New Roman" w:eastAsia="宋体"/>
          <w:b/>
          <w:sz w:val="28"/>
        </w:rPr>
        <w:t>五、报名和面试工作安排</w:t>
      </w:r>
    </w:p>
    <w:p>
      <w:pPr>
        <w:spacing w:after="80" w:lineRule="auto" w:line="360"/>
        <w:ind w:firstLine="482"/>
        <w:jc w:val="both"/>
      </w:pPr>
      <w:r>
        <w:rPr>
          <w:rFonts w:ascii="Times New Roman" w:hAnsi="Times New Roman" w:eastAsia="宋体"/>
          <w:b w:val="0"/>
          <w:sz w:val="24"/>
        </w:rPr>
        <w:t>实名加入908984565。将《申请表》等材料扫描件合并为一个PDF文件，须提交至群表单报名。文件命名以“-本科学校-专业代码及名称-研究方向（报考生物医学工程专业需注明01或02方向）”。学院将根据报名情况分批次及时安排面试，学生可选择一个批次参加。</w:t>
      </w:r>
    </w:p>
    <w:p>
      <w:pPr>
        <w:spacing w:after="80" w:lineRule="auto" w:line="360"/>
        <w:ind w:firstLine="482"/>
        <w:jc w:val="both"/>
      </w:pPr>
      <w:r>
        <w:rPr>
          <w:rFonts w:ascii="Times New Roman" w:hAnsi="Times New Roman" w:eastAsia="宋体"/>
          <w:b w:val="0"/>
          <w:sz w:val="24"/>
        </w:rPr>
        <w:t>1. 第一批：2025年9月20日12:00前，申请人将报名材料电子版发送至群表单。具体面试时间和面试形式另行通知。</w:t>
      </w:r>
    </w:p>
    <w:p>
      <w:pPr>
        <w:spacing w:after="80" w:lineRule="auto" w:line="360"/>
        <w:ind w:firstLine="482"/>
        <w:jc w:val="both"/>
      </w:pPr>
      <w:r>
        <w:rPr>
          <w:rFonts w:ascii="Times New Roman" w:hAnsi="Times New Roman" w:eastAsia="宋体"/>
          <w:b w:val="0"/>
          <w:sz w:val="24"/>
        </w:rPr>
        <w:t>2. 第二批：2025年9月25日12:00前，申请人将报名材料电子版发送至群表单。具体面试时间和面试形式另行通知。</w:t>
      </w:r>
    </w:p>
    <w:p>
      <w:pPr>
        <w:spacing w:before="160" w:after="80" w:lineRule="auto" w:line="360"/>
        <w:jc w:val="left"/>
      </w:pPr>
      <w:r>
        <w:rPr>
          <w:rFonts w:ascii="Times New Roman" w:hAnsi="Times New Roman" w:eastAsia="宋体"/>
          <w:b/>
          <w:sz w:val="28"/>
        </w:rPr>
        <w:t>六、接收流程</w:t>
      </w:r>
    </w:p>
    <w:p>
      <w:pPr>
        <w:spacing w:after="80" w:lineRule="auto" w:line="360"/>
        <w:ind w:firstLine="482"/>
        <w:jc w:val="both"/>
      </w:pPr>
      <w:r>
        <w:rPr>
          <w:rFonts w:ascii="Times New Roman" w:hAnsi="Times New Roman" w:eastAsia="宋体"/>
          <w:b w:val="0"/>
          <w:sz w:val="24"/>
        </w:rPr>
        <w:t>1. 申请人在规定时间内登录研招网“推免服务系统”填报志愿。可提前与申请学院联系并提交申请材料，按学院要求参加复试。</w:t>
      </w:r>
    </w:p>
    <w:p>
      <w:pPr>
        <w:spacing w:after="80" w:lineRule="auto" w:line="360"/>
        <w:ind w:firstLine="482"/>
        <w:jc w:val="both"/>
      </w:pPr>
      <w:r>
        <w:rPr>
          <w:rFonts w:ascii="Times New Roman" w:hAnsi="Times New Roman" w:eastAsia="宋体"/>
          <w:b w:val="0"/>
          <w:sz w:val="24"/>
        </w:rPr>
        <w:t>2. 学院将及时查阅“推免服务系统”报名情况，择优选拔，发送复试通知并组织复试。复试将注重学生的思想品德考核，全面考查学生的创新能力、专业素养和综合素质等。</w:t>
      </w:r>
    </w:p>
    <w:p>
      <w:pPr>
        <w:spacing w:after="80" w:lineRule="auto" w:line="360"/>
        <w:ind w:firstLine="482"/>
        <w:jc w:val="both"/>
      </w:pPr>
      <w:r>
        <w:rPr>
          <w:rFonts w:ascii="Times New Roman" w:hAnsi="Times New Roman" w:eastAsia="宋体"/>
          <w:b w:val="0"/>
          <w:sz w:val="24"/>
        </w:rPr>
        <w:t>3. 我校将通过“推免服务系统”给拟录取的推免生发送录取通知，学生收到录取通知后，需在24小时内通过“推免服务系统”进行确认。</w:t>
      </w:r>
    </w:p>
    <w:p>
      <w:pPr>
        <w:spacing w:after="80" w:lineRule="auto" w:line="360"/>
        <w:ind w:firstLine="482"/>
        <w:jc w:val="both"/>
      </w:pPr>
      <w:r>
        <w:rPr>
          <w:rFonts w:ascii="Times New Roman" w:hAnsi="Times New Roman" w:eastAsia="宋体"/>
          <w:b w:val="0"/>
          <w:sz w:val="24"/>
        </w:rPr>
        <w:t>4. 拟录取的推免生名单将在我校研究生院网站“招生工作-推免生接收工作-公示专栏”进行公示，公示期为7天。</w:t>
      </w:r>
    </w:p>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1. 学生提交的申请材料须真实准确。申请材料存在不真实或不准确内容的，我校将取消其复试资格、录取资格或入学资格。</w:t>
      </w:r>
    </w:p>
    <w:p>
      <w:pPr>
        <w:spacing w:after="80" w:lineRule="auto" w:line="360"/>
        <w:ind w:firstLine="482"/>
        <w:jc w:val="both"/>
      </w:pPr>
      <w:r>
        <w:rPr>
          <w:rFonts w:ascii="Times New Roman" w:hAnsi="Times New Roman" w:eastAsia="宋体"/>
          <w:b w:val="0"/>
          <w:sz w:val="24"/>
        </w:rPr>
        <w:t>2. 推免生应在2026年9月1日前取得本科毕业证和学士学位证。未按时取得的，或在拟录取后至入学前受到处分的，将取消录取资格。</w:t>
      </w:r>
    </w:p>
    <w:p>
      <w:pPr>
        <w:spacing w:after="80" w:lineRule="auto" w:line="360"/>
        <w:ind w:firstLine="482"/>
        <w:jc w:val="both"/>
      </w:pPr>
      <w:r>
        <w:rPr>
          <w:rFonts w:ascii="Times New Roman" w:hAnsi="Times New Roman" w:eastAsia="宋体"/>
          <w:b w:val="0"/>
          <w:sz w:val="24"/>
        </w:rPr>
        <w:t>3. 已被我校录取的推免生，不得再报名参加当年硕士研究生招生考试，否则取消其推免生录取资格。</w:t>
      </w:r>
    </w:p>
    <w:p>
      <w:pPr>
        <w:spacing w:after="80" w:lineRule="auto" w:line="360"/>
        <w:ind w:firstLine="482"/>
        <w:jc w:val="both"/>
      </w:pPr>
      <w:r>
        <w:rPr>
          <w:rFonts w:ascii="Times New Roman" w:hAnsi="Times New Roman" w:eastAsia="宋体"/>
          <w:b w:val="0"/>
          <w:sz w:val="24"/>
        </w:rPr>
        <w:t>4. 其他符合免初试资格（如服役期间获得三等战功、二等功以上奖励或者二级以上表彰，符合全国硕士研究生招生考试报考条件的退役人员等）的考生，应在教育部规定的全国统考报名时间内登录“推免服务系统”报名，逾期不得补报（以教育部最新的政策为准）。</w:t>
      </w:r>
    </w:p>
    <w:p>
      <w:pPr>
        <w:spacing w:after="80" w:lineRule="auto" w:line="360"/>
        <w:ind w:firstLine="482"/>
        <w:jc w:val="both"/>
      </w:pPr>
      <w:r>
        <w:rPr>
          <w:rFonts w:ascii="Times New Roman" w:hAnsi="Times New Roman" w:eastAsia="宋体"/>
          <w:b w:val="0"/>
          <w:sz w:val="24"/>
        </w:rPr>
        <w:t>5. 本通知由河北工业大学生命科学与健康工程学院负责解释，未尽事宜，以教育部、河北省2026年推免工作相关文件为准。</w:t>
      </w:r>
    </w:p>
    <w:p>
      <w:pPr>
        <w:spacing w:after="80" w:lineRule="auto" w:line="360"/>
        <w:ind w:firstLine="482"/>
        <w:jc w:val="both"/>
      </w:pPr>
      <w:r>
        <w:rPr>
          <w:rFonts w:ascii="Times New Roman" w:hAnsi="Times New Roman" w:eastAsia="宋体"/>
          <w:b w:val="0"/>
          <w:sz w:val="24"/>
        </w:rPr>
        <w:t>6. 生命科学与健康工程学院办公室联系方式：天津市红桥区光荣道8号，河北工业大学丁字沽校区科技楼218，邮编300130，电话022-60202217，QQ群908984565。学院网站：https://hsbme.hebut.edu.cn/zy/index.htm</w:t>
      </w:r>
    </w:p>
    <w:p>
      <w:pPr>
        <w:spacing w:after="80" w:lineRule="auto" w:line="360"/>
        <w:ind w:firstLine="482"/>
        <w:jc w:val="both"/>
      </w:pPr>
      <w:r>
        <w:rPr>
          <w:rFonts w:ascii="Times New Roman" w:hAnsi="Times New Roman" w:eastAsia="宋体"/>
          <w:b w:val="0"/>
          <w:sz w:val="24"/>
        </w:rPr>
        <w:t>7. 研究生院招生工作主页：https://yjs.hebut.edu.cn/</w:t>
      </w:r>
    </w:p>
    <w:p>
      <w:pPr>
        <w:spacing w:after="80" w:lineRule="auto" w:line="360"/>
        <w:ind w:firstLine="482"/>
        <w:jc w:val="both"/>
      </w:pPr>
      <w:r>
        <w:rPr>
          <w:rFonts w:ascii="Times New Roman" w:hAnsi="Times New Roman" w:eastAsia="宋体"/>
          <w:b w:val="0"/>
          <w:sz w:val="24"/>
        </w:rPr>
        <w:t>河北工业大学及生命科学与健康工程学院简介</w:t>
      </w:r>
    </w:p>
    <w:p>
      <w:pPr>
        <w:spacing w:after="80" w:lineRule="auto" w:line="360"/>
        <w:ind w:firstLine="482"/>
        <w:jc w:val="both"/>
      </w:pPr>
      <w:r>
        <w:rPr>
          <w:rFonts w:ascii="Times New Roman" w:hAnsi="Times New Roman" w:eastAsia="宋体"/>
          <w:b w:val="0"/>
          <w:sz w:val="24"/>
        </w:rPr>
        <w:t>河北工业大学是一所以工为主、多学科协调发展的国家“世界一流学科”建设高校、国家“211工程”重点建设高校。学校坐落在天津市，是教育部、河北省和天津市共建高校，也是教育部生物医学工程类教学指导委员会委员单位、全国生物医学工程实践教学联盟理事单位和中国电工技术学会生物电工专业委员会挂靠单位。</w:t>
      </w:r>
    </w:p>
    <w:p>
      <w:pPr>
        <w:spacing w:after="80" w:lineRule="auto" w:line="360"/>
        <w:ind w:firstLine="482"/>
        <w:jc w:val="both"/>
      </w:pPr>
      <w:r>
        <w:rPr>
          <w:rFonts w:ascii="Times New Roman" w:hAnsi="Times New Roman" w:eastAsia="宋体"/>
          <w:b w:val="0"/>
          <w:sz w:val="24"/>
        </w:rPr>
        <w:t>生命科学与健康工程学院致力于培养面向生命健康领域的新时代高素质创新人才。学院积极响应实施健康中国的国家战略规划，依托具有20余年办学经验的生物医学工程一级学科和生物学一级学科，凝聚校内外生命科学、医学、工学的优势资源，精心建设服务国家和社会需求的高层次人才培养基地和国际化水平的医工融合研究平台。学院全力打造国际化的高水平师资队伍，拥有国家级人才专家和国内外一流名校毕业的博士教师（清华、牛津、布朗、柏林自由大学等）40余人，同时聘请了美国国家工程院院士、德国埃尔福特科学院院士、加拿大工程院院士等国内外一流水平的兼职教授12人。学院现有生物医学工程一级学科博士点、生物学一级学科硕士点、生物医学工程教育部“双万计划”国家级一流本科专业建设点。学院生物医学工程、智能医学工程专业是天津市普通高校新工科重点建设专业。</w:t>
      </w:r>
    </w:p>
    <w:p>
      <w:pPr>
        <w:spacing w:after="80" w:lineRule="auto" w:line="360"/>
        <w:ind w:firstLine="482"/>
        <w:jc w:val="both"/>
      </w:pPr>
      <w:r>
        <w:rPr>
          <w:rFonts w:ascii="Times New Roman" w:hAnsi="Times New Roman" w:eastAsia="宋体"/>
          <w:b w:val="0"/>
          <w:sz w:val="24"/>
        </w:rPr>
        <w:t>医工融合、传承创新，打造研究转化新势力。学院瞄准“高起点、高标准”的学科建设目标，汇聚了以国家杰青、优青和海内外高层次人才为代表的导师队伍。本学科建有河北省生物电磁与神经工程重点实验室、河北省生物医学材料与智能诊疗重点实验室、河北省分子生物物理重点实验室、天津市生物电工与智能健康重点实验室等一系列省部级高水平科研平台，承担了生命健康领域的“十三五”、“十四五”国家重点研发计划项目、国家自然科学基金重点项目和杰青项目等重点科技攻关项目。此外与美国布朗大学、中国科学院、清华大学、复旦大学医学院、河北医科大学、天津医院、北京大学第三医院、山东大学齐鲁医院等开展了广泛合作，在生物电磁与先进医疗装备、神经工程与智能健康、生物医学材料与康复器械、生物医学物理学等重点领域开展协同攻关。</w:t>
      </w:r>
    </w:p>
    <w:p>
      <w:pPr>
        <w:spacing w:after="80" w:lineRule="auto" w:line="360"/>
        <w:ind w:firstLine="482"/>
        <w:jc w:val="both"/>
      </w:pPr>
      <w:r>
        <w:rPr>
          <w:rFonts w:ascii="Times New Roman" w:hAnsi="Times New Roman" w:eastAsia="宋体"/>
          <w:b w:val="0"/>
          <w:sz w:val="24"/>
        </w:rPr>
        <w:t>兴工报国、面向未来。服务健康中国新战略。不忘工学并举初心，牢记兴工报国使命，在健康中国战略指引下，学院在人才培养和科学研究中将理论创新与产业实践相结合，将工科优势与医学前沿相结合，将人才培养与国家战略相结合，秉持“医工结合”和“国际化”的办学理念，发挥京津冀协同发展的区域优势，打造集人才培养、科学研究、成果转化等功能深度融合的覆盖全产业链的生命科学和健康工程基地，为国家大健康产业发展提供强有力的人才和科技支撑。</w:t>
      </w:r>
    </w:p>
    <w:p>
      <w:pPr>
        <w:spacing w:after="80" w:lineRule="auto" w:line="360"/>
        <w:ind w:firstLine="482"/>
        <w:jc w:val="both"/>
      </w:pPr>
      <w:r>
        <w:rPr>
          <w:rFonts w:ascii="Times New Roman" w:hAnsi="Times New Roman" w:eastAsia="宋体"/>
          <w:b w:val="0"/>
          <w:sz w:val="24"/>
        </w:rPr>
        <w:t>学院现有硕士研究生导师76人，博士生导师29人，绝大部分研究生导师具有海外博士学历或留学经历。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