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2024年农学与生物技术学院推荐优秀应届本科毕业生免试攻读硕士遴选结果的公示</w:t>
      </w:r>
    </w:p>
    <w:p>
      <w:pPr>
        <w:spacing w:after="80" w:lineRule="auto" w:line="360"/>
        <w:ind w:firstLine="482"/>
        <w:jc w:val="both"/>
      </w:pPr>
      <w:r>
        <w:rPr>
          <w:rFonts w:ascii="Times New Roman" w:hAnsi="Times New Roman" w:eastAsia="宋体"/>
          <w:b w:val="0"/>
          <w:sz w:val="24"/>
        </w:rPr>
        <w:t>发布日期：2024年9月12日</w:t>
      </w:r>
    </w:p>
    <w:p>
      <w:pPr>
        <w:spacing w:before="160" w:after="80" w:lineRule="auto" w:line="360"/>
        <w:jc w:val="left"/>
      </w:pPr>
      <w:r>
        <w:rPr>
          <w:rFonts w:ascii="Times New Roman" w:hAnsi="Times New Roman" w:eastAsia="宋体"/>
          <w:b/>
          <w:sz w:val="28"/>
        </w:rPr>
        <w:t>一、公示背景与依据</w:t>
      </w:r>
    </w:p>
    <w:p>
      <w:pPr>
        <w:spacing w:after="80" w:lineRule="auto" w:line="360"/>
        <w:ind w:firstLine="482"/>
        <w:jc w:val="both"/>
      </w:pPr>
      <w:r>
        <w:rPr>
          <w:rFonts w:ascii="Times New Roman" w:hAnsi="Times New Roman" w:eastAsia="宋体"/>
          <w:b w:val="0"/>
          <w:sz w:val="24"/>
        </w:rPr>
        <w:t>1. 根据《云南农业大学关于印发2025年推荐优秀本科应届毕业生免试攻读硕士研究生工作方案的通知》精神开展推免遴选工作。</w:t>
      </w:r>
    </w:p>
    <w:p>
      <w:pPr>
        <w:spacing w:after="80" w:lineRule="auto" w:line="360"/>
        <w:ind w:firstLine="482"/>
        <w:jc w:val="both"/>
      </w:pPr>
      <w:r>
        <w:rPr>
          <w:rFonts w:ascii="Times New Roman" w:hAnsi="Times New Roman" w:eastAsia="宋体"/>
          <w:b w:val="0"/>
          <w:sz w:val="24"/>
        </w:rPr>
        <w:t>2. 经学生自愿申请，学院进行资格审查，依据学分绩点、英语成绩、学科竞赛、学术论文等计算综合成绩。</w:t>
      </w:r>
    </w:p>
    <w:p>
      <w:pPr>
        <w:spacing w:after="80" w:lineRule="auto" w:line="360"/>
        <w:ind w:firstLine="482"/>
        <w:jc w:val="both"/>
      </w:pPr>
      <w:r>
        <w:rPr>
          <w:rFonts w:ascii="Times New Roman" w:hAnsi="Times New Roman" w:eastAsia="宋体"/>
          <w:b w:val="0"/>
          <w:sz w:val="24"/>
        </w:rPr>
        <w:t>3. 2024年9月12日，学院推免生遴选工作小组对符合条件的20名毕业生进行资格复审及材料审核，最终确定15名优秀应届本科毕业生获得推免资格。</w:t>
      </w:r>
    </w:p>
    <w:p>
      <w:pPr>
        <w:spacing w:before="160" w:after="80" w:lineRule="auto" w:line="360"/>
        <w:jc w:val="left"/>
      </w:pPr>
      <w:r>
        <w:rPr>
          <w:rFonts w:ascii="Times New Roman" w:hAnsi="Times New Roman" w:eastAsia="宋体"/>
          <w:b/>
          <w:sz w:val="28"/>
        </w:rPr>
        <w:t>二、获得推免资格学生名单</w:t>
      </w:r>
    </w:p>
    <w:p>
      <w:pPr>
        <w:spacing w:after="80" w:lineRule="auto" w:line="360"/>
        <w:ind w:firstLine="482"/>
        <w:jc w:val="both"/>
      </w:pPr>
      <w:r>
        <w:rPr>
          <w:rFonts w:ascii="Times New Roman" w:hAnsi="Times New Roman" w:eastAsia="宋体"/>
          <w:b w:val="0"/>
          <w:sz w:val="24"/>
        </w:rPr>
        <w:t>1. 余永萍，学号2021310939，2021级农学1班，同意推荐</w:t>
      </w:r>
    </w:p>
    <w:p>
      <w:pPr>
        <w:spacing w:after="80" w:lineRule="auto" w:line="360"/>
        <w:ind w:firstLine="482"/>
        <w:jc w:val="both"/>
      </w:pPr>
      <w:r>
        <w:rPr>
          <w:rFonts w:ascii="Times New Roman" w:hAnsi="Times New Roman" w:eastAsia="宋体"/>
          <w:b w:val="0"/>
          <w:sz w:val="24"/>
        </w:rPr>
        <w:t>2. 唐琴，学号2021310955，2021级农学1班，同意推荐</w:t>
      </w:r>
    </w:p>
    <w:p>
      <w:pPr>
        <w:spacing w:after="80" w:lineRule="auto" w:line="360"/>
        <w:ind w:firstLine="482"/>
        <w:jc w:val="both"/>
      </w:pPr>
      <w:r>
        <w:rPr>
          <w:rFonts w:ascii="Times New Roman" w:hAnsi="Times New Roman" w:eastAsia="宋体"/>
          <w:b w:val="0"/>
          <w:sz w:val="24"/>
        </w:rPr>
        <w:t>3. 曾豫，学号2021310938，2021级农学2班，同意推荐</w:t>
      </w:r>
    </w:p>
    <w:p>
      <w:pPr>
        <w:spacing w:after="80" w:lineRule="auto" w:line="360"/>
        <w:ind w:firstLine="482"/>
        <w:jc w:val="both"/>
      </w:pPr>
      <w:r>
        <w:rPr>
          <w:rFonts w:ascii="Times New Roman" w:hAnsi="Times New Roman" w:eastAsia="宋体"/>
          <w:b w:val="0"/>
          <w:sz w:val="24"/>
        </w:rPr>
        <w:t>4. 吴富诚，学号2021310958，2021级农学2班，同意推荐</w:t>
      </w:r>
    </w:p>
    <w:p>
      <w:pPr>
        <w:spacing w:after="80" w:lineRule="auto" w:line="360"/>
        <w:ind w:firstLine="482"/>
        <w:jc w:val="both"/>
      </w:pPr>
      <w:r>
        <w:rPr>
          <w:rFonts w:ascii="Times New Roman" w:hAnsi="Times New Roman" w:eastAsia="宋体"/>
          <w:b w:val="0"/>
          <w:sz w:val="24"/>
        </w:rPr>
        <w:t>5. 李明敏，学号2021311032，2021级农学2班，同意推荐</w:t>
      </w:r>
    </w:p>
    <w:p>
      <w:pPr>
        <w:spacing w:after="80" w:lineRule="auto" w:line="360"/>
        <w:ind w:firstLine="482"/>
        <w:jc w:val="both"/>
      </w:pPr>
      <w:r>
        <w:rPr>
          <w:rFonts w:ascii="Times New Roman" w:hAnsi="Times New Roman" w:eastAsia="宋体"/>
          <w:b w:val="0"/>
          <w:sz w:val="24"/>
        </w:rPr>
        <w:t>6. 杨艺婷，学号2021310941，2021级农学2班，同意推荐</w:t>
      </w:r>
    </w:p>
    <w:p>
      <w:pPr>
        <w:spacing w:after="80" w:lineRule="auto" w:line="360"/>
        <w:ind w:firstLine="482"/>
        <w:jc w:val="both"/>
      </w:pPr>
      <w:r>
        <w:rPr>
          <w:rFonts w:ascii="Times New Roman" w:hAnsi="Times New Roman" w:eastAsia="宋体"/>
          <w:b w:val="0"/>
          <w:sz w:val="24"/>
        </w:rPr>
        <w:t>7. 卢宜旺，学号2021311065，2021级生物技术，同意推荐</w:t>
      </w:r>
    </w:p>
    <w:p>
      <w:pPr>
        <w:spacing w:after="80" w:lineRule="auto" w:line="360"/>
        <w:ind w:firstLine="482"/>
        <w:jc w:val="both"/>
      </w:pPr>
      <w:r>
        <w:rPr>
          <w:rFonts w:ascii="Times New Roman" w:hAnsi="Times New Roman" w:eastAsia="宋体"/>
          <w:b w:val="0"/>
          <w:sz w:val="24"/>
        </w:rPr>
        <w:t>8. 付茂浙，学号2021311063，2021级生物技术，同意推荐</w:t>
      </w:r>
    </w:p>
    <w:p>
      <w:pPr>
        <w:spacing w:after="80" w:lineRule="auto" w:line="360"/>
        <w:ind w:firstLine="482"/>
        <w:jc w:val="both"/>
      </w:pPr>
      <w:r>
        <w:rPr>
          <w:rFonts w:ascii="Times New Roman" w:hAnsi="Times New Roman" w:eastAsia="宋体"/>
          <w:b w:val="0"/>
          <w:sz w:val="24"/>
        </w:rPr>
        <w:t>9. 张云龙，学号2021311098，2021级生物技术，同意推荐</w:t>
      </w:r>
    </w:p>
    <w:p>
      <w:pPr>
        <w:spacing w:after="80" w:lineRule="auto" w:line="360"/>
        <w:ind w:firstLine="482"/>
        <w:jc w:val="both"/>
      </w:pPr>
      <w:r>
        <w:rPr>
          <w:rFonts w:ascii="Times New Roman" w:hAnsi="Times New Roman" w:eastAsia="宋体"/>
          <w:b w:val="0"/>
          <w:sz w:val="24"/>
        </w:rPr>
        <w:t>10. 王柯丹，学号2021311078，2021级生物技术，不同意推荐</w:t>
      </w:r>
    </w:p>
    <w:p>
      <w:pPr>
        <w:spacing w:after="80" w:lineRule="auto" w:line="360"/>
        <w:ind w:firstLine="482"/>
        <w:jc w:val="both"/>
      </w:pPr>
      <w:r>
        <w:rPr>
          <w:rFonts w:ascii="Times New Roman" w:hAnsi="Times New Roman" w:eastAsia="宋体"/>
          <w:b w:val="0"/>
          <w:sz w:val="24"/>
        </w:rPr>
        <w:t>11. 毕晓燕，学号2021313773，2021级种子科学与工程，同意推荐</w:t>
      </w:r>
    </w:p>
    <w:p>
      <w:pPr>
        <w:spacing w:after="80" w:lineRule="auto" w:line="360"/>
        <w:ind w:firstLine="482"/>
        <w:jc w:val="both"/>
      </w:pPr>
      <w:r>
        <w:rPr>
          <w:rFonts w:ascii="Times New Roman" w:hAnsi="Times New Roman" w:eastAsia="宋体"/>
          <w:b w:val="0"/>
          <w:sz w:val="24"/>
        </w:rPr>
        <w:t>12. 王珍，学号2021313749，2021级种子科学与工程，同意推荐</w:t>
      </w:r>
    </w:p>
    <w:p>
      <w:pPr>
        <w:spacing w:after="80" w:lineRule="auto" w:line="360"/>
        <w:ind w:firstLine="482"/>
        <w:jc w:val="both"/>
      </w:pPr>
      <w:r>
        <w:rPr>
          <w:rFonts w:ascii="Times New Roman" w:hAnsi="Times New Roman" w:eastAsia="宋体"/>
          <w:b w:val="0"/>
          <w:sz w:val="24"/>
        </w:rPr>
        <w:t>13. 詹琳，学号2021313791，2021级种子科学与工程，不同意推荐</w:t>
      </w:r>
    </w:p>
    <w:p>
      <w:pPr>
        <w:spacing w:after="80" w:lineRule="auto" w:line="360"/>
        <w:ind w:firstLine="482"/>
        <w:jc w:val="both"/>
      </w:pPr>
      <w:r>
        <w:rPr>
          <w:rFonts w:ascii="Times New Roman" w:hAnsi="Times New Roman" w:eastAsia="宋体"/>
          <w:b w:val="0"/>
          <w:sz w:val="24"/>
        </w:rPr>
        <w:t>14. 王薇雅，学号2021313696，2021级中草药栽培与鉴定，同意推荐</w:t>
      </w:r>
    </w:p>
    <w:p>
      <w:pPr>
        <w:spacing w:after="80" w:lineRule="auto" w:line="360"/>
        <w:ind w:firstLine="482"/>
        <w:jc w:val="both"/>
      </w:pPr>
      <w:r>
        <w:rPr>
          <w:rFonts w:ascii="Times New Roman" w:hAnsi="Times New Roman" w:eastAsia="宋体"/>
          <w:b w:val="0"/>
          <w:sz w:val="24"/>
        </w:rPr>
        <w:t>15. 李朝会，学号2021313678，2021级中草药栽培与鉴定，同意推荐</w:t>
      </w:r>
    </w:p>
    <w:p>
      <w:pPr>
        <w:spacing w:after="80" w:lineRule="auto" w:line="360"/>
        <w:ind w:firstLine="482"/>
        <w:jc w:val="both"/>
      </w:pPr>
      <w:r>
        <w:rPr>
          <w:rFonts w:ascii="Times New Roman" w:hAnsi="Times New Roman" w:eastAsia="宋体"/>
          <w:b w:val="0"/>
          <w:sz w:val="24"/>
        </w:rPr>
        <w:t>16. 杨芳悦，学号2021313675，2021级中草药栽培与鉴定，同意推荐</w:t>
      </w:r>
    </w:p>
    <w:p>
      <w:pPr>
        <w:spacing w:after="80" w:lineRule="auto" w:line="360"/>
        <w:ind w:firstLine="482"/>
        <w:jc w:val="both"/>
      </w:pPr>
      <w:r>
        <w:rPr>
          <w:rFonts w:ascii="Times New Roman" w:hAnsi="Times New Roman" w:eastAsia="宋体"/>
          <w:b w:val="0"/>
          <w:sz w:val="24"/>
        </w:rPr>
        <w:t>17. 潘臻，学号2021311109，2021级中草药栽培与鉴定，不同意推荐</w:t>
      </w:r>
    </w:p>
    <w:p>
      <w:pPr>
        <w:spacing w:after="80" w:lineRule="auto" w:line="360"/>
        <w:ind w:firstLine="482"/>
        <w:jc w:val="both"/>
      </w:pPr>
      <w:r>
        <w:rPr>
          <w:rFonts w:ascii="Times New Roman" w:hAnsi="Times New Roman" w:eastAsia="宋体"/>
          <w:b w:val="0"/>
          <w:sz w:val="24"/>
        </w:rPr>
        <w:t>18. 孙超，学号2021311111，2021级中草药栽培与鉴定，不同意推荐</w:t>
      </w:r>
    </w:p>
    <w:p>
      <w:pPr>
        <w:spacing w:after="80" w:lineRule="auto" w:line="360"/>
        <w:ind w:firstLine="482"/>
        <w:jc w:val="both"/>
      </w:pPr>
      <w:r>
        <w:rPr>
          <w:rFonts w:ascii="Times New Roman" w:hAnsi="Times New Roman" w:eastAsia="宋体"/>
          <w:b w:val="0"/>
          <w:sz w:val="24"/>
        </w:rPr>
        <w:t>19. 张笑云，学号2021311115，2021级中药资源与开发，同意推荐</w:t>
      </w:r>
    </w:p>
    <w:p>
      <w:pPr>
        <w:spacing w:before="160" w:after="80" w:lineRule="auto" w:line="360"/>
        <w:jc w:val="left"/>
      </w:pPr>
      <w:r>
        <w:rPr>
          <w:rFonts w:ascii="Times New Roman" w:hAnsi="Times New Roman" w:eastAsia="宋体"/>
          <w:b/>
          <w:sz w:val="28"/>
        </w:rPr>
        <w:t>三、公示说明</w:t>
      </w:r>
    </w:p>
    <w:p>
      <w:pPr>
        <w:spacing w:after="80" w:lineRule="auto" w:line="360"/>
        <w:ind w:firstLine="482"/>
        <w:jc w:val="both"/>
      </w:pPr>
      <w:r>
        <w:rPr>
          <w:rFonts w:ascii="Times New Roman" w:hAnsi="Times New Roman" w:eastAsia="宋体"/>
          <w:b w:val="0"/>
          <w:sz w:val="24"/>
        </w:rPr>
        <w:t>1. 公示名单共涉及20名申请学生，其中15人获同意推荐，5人未获同意推荐。</w:t>
      </w:r>
    </w:p>
    <w:p>
      <w:pPr>
        <w:spacing w:after="80" w:lineRule="auto" w:line="360"/>
        <w:ind w:firstLine="482"/>
        <w:jc w:val="both"/>
      </w:pPr>
      <w:r>
        <w:rPr>
          <w:rFonts w:ascii="Times New Roman" w:hAnsi="Times New Roman" w:eastAsia="宋体"/>
          <w:b w:val="0"/>
          <w:sz w:val="24"/>
        </w:rPr>
        <w:t>2. 公示期为公示发布之日起，如有异议，请向学院推免生遴选工作小组反映。</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