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河南财经政法大学关于做好推荐2026届优秀应届本科毕业生免试攻读硕士学位研究生工作的通知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一、通知性质与适用范围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发布日期（推定）：2025年8月21日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本通知为河南财经政法大学面向2026届优秀应届本科毕业生的推免生推荐工作安排，属于校内推荐环节。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通知面向对象为2026届应届本科毕业生，推荐工作由学校教务部统一组织。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二、工作流程与材料要求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申请学生需填写附件1《河南财经政法大学推免生资格申请表》。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各学院需汇总并提交附件2《推免生名单表》及附件3《推免生名单表结构》。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各学院需提交本学院学生成绩单（附件为各学院成绩Excel文件，涵盖经济学院、金融学院、会计学院、法学院等30余个学院）。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三、附件材料清单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附件1：河南财经政法大学推免生资格申请表（Word格式）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附件2：推免生名单表（Word格式）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附件3：推免生名单表结构（Word格式）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各学院成绩单（Excel格式，按学院分列）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地址：郑州市郑东新区金水东路180号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邮编：450046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本通知同时涵盖预推免与正式推免流程。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