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材料学院关于举办2026年优秀大学生暑期学术夏令营的通知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材料科学与工程学院将于2026年7月中旬在浙江大学紫金港校区举办“新时代”2026年优秀大学生暑期学术夏令营，计划招收营员80名左右。学院设有金属材料研究所、半导体材料研究所、无机非金属材料研究所、材料物理研究所、功能复合材料与结构研究所、高温合金研究所和电镜中心，拥有硅及先进半导体材料全国重点实验室等多个科研平台。2017年和2022年，浙江大学材料科学与工程一级学科分别入选首轮和新一轮“双一流”学科建设名单。2026年5月，浙大材料在ESI、US News、ARWU排行榜中分别居全球高校第68、9、22位。学院每年招收硕士研究生约130名，博士研究生约130名。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发布日期：2026年5月25日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一、夏令营概况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了加强国内高校材料学科优秀大学生的交流和互动，培养激发从事材料科学研究的兴趣和热情，促进兄弟院校大学生深入了解浙江大学材料学院，同时给予有培养潜质的优秀学子来我院读研深造的机会，浙江大学材料学院将于2026年7月中旬在浙江大学紫金港校区举办“新时代”2026年优秀大学生暑期学术夏令营。本次夏令营计划招收营员80名左右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热爱祖国，遵纪守法，诚实守信，品行端正，身心健康。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热爱材料学科，具有较强的科学研究能力或潜力，有意申请我院免试推荐直博研究生。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全国高校材料及相关专业的三年级在校优秀本科生（2027年应届毕业生）。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学业成绩优秀，本科期间（前2.5年）成绩总排名在本专业排名靠前且有望取得推免资格。必修课成绩均为良好以上。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外语水平良好。全国大学英语六级成绩总分460分及以上，或者新托福80分及以上，或者雅思（学术类）5.5分及以上。（六级在2022年6月及以后的成绩有效；托福和雅思不认可home-edition、indicator等家考成绩，有效期参照成绩有效期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网上报名：即日起至6月17日登录浙江大学研究生院相关系统注册并报名（具体操作说明请见附件1，链接地址：https://yjsy.zju.edu.cn/grsinfo/zs/user/login）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报名时请将以下材料打包（不超过10M）上传到报名系统“附件材料”模块，文件命名为“在读院校名称-专业-姓名”：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（1）成绩排名证明（注明专业总人数和排名，需学校/学院教务部门盖章）；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（2）本科成绩单（需学校/学院教务部门盖章）；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（3）检索证明、各类获奖证书等可体现自身学术水平和工作能力的材料（制作成1个pdf文档）。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四、材料审核及录取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我院组织专家对申请材料进行审核，择优录取营员80名左右，名单将于7月上旬公布，届时请入围同学按照网站通知确认是否参营，逾期未确认视作放弃此资格。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材料学院夏令营将于2026年7月中旬举行，具体时间另行通知。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夏令营期间活动安排会通过钉钉群发布，夏令营名单发布后请入选营员使用报名时提供的手机号注册钉钉，并及时关注钉钉消息。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本次夏令营只招收有意向攻读直博研究生的同学，学院常规推荐免试研究生招生报名工作将于8月中上旬-9月中旬左右开展，届时请关注浙江大学研究生招生网与我院网站通知。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参加暑期夏令营的学生必须遵守浙江大学的相关规定，按照统一的安排参加各项活动，并注意安全。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六、咨询联系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E-mail: jyjxb@zju.edu.cn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附件1：研究生招生管理系统夏令营模块学生操作手册.docx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浙江大学材料科学与工程学院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2026年5月25日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