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喀什大学美术学院2026年接收优秀应届生推荐免试攻读全日制研究生相关文件-喀什大学美术学院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喀什大学美术学院2026年接收优秀应届生推荐免试攻读全日制研究生相关文件已发布，具体招生实施办法及工作实施细则见附件。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一、相关文件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喀什大学美术学院2026年接收优秀应届生推荐免试攻读全日制研究生招生实施办法.pdf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附件：美术学院2026年推荐优秀应届本科毕业生免试攻读硕士学位研究生工作实施细则20250903(2).pdf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地址：新疆喀什地区喀什市学府大道380号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邮编：844000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