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青岛科技大学2026年接收推免生章程</w:t>
      </w:r>
    </w:p>
    <w:p>
      <w:pPr>
        <w:spacing w:after="80" w:lineRule="auto" w:line="360"/>
        <w:ind w:firstLine="482"/>
        <w:jc w:val="both"/>
      </w:pPr>
      <w:r>
        <w:rPr>
          <w:rFonts w:ascii="Times New Roman" w:hAnsi="Times New Roman" w:eastAsia="宋体"/>
          <w:b w:val="0"/>
          <w:sz w:val="24"/>
        </w:rPr>
        <w:t>根据教育部推荐优秀应届本科毕业生免试攻读研究生工作会议精神及工作提醒要求，以及教育部、团中央和山东省教育厅推免工作相关文件的要求，结合我校实际情况，制定本办法。</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优秀应届本科毕业生，并取得现就读学校推荐免试资格；</w:t>
      </w:r>
    </w:p>
    <w:p>
      <w:pPr>
        <w:spacing w:after="80" w:lineRule="auto" w:line="360"/>
        <w:ind w:firstLine="482"/>
        <w:jc w:val="both"/>
      </w:pPr>
      <w:r>
        <w:rPr>
          <w:rFonts w:ascii="Times New Roman" w:hAnsi="Times New Roman" w:eastAsia="宋体"/>
          <w:b w:val="0"/>
          <w:sz w:val="24"/>
        </w:rPr>
        <w:t>4. 在学期间，积极参与科技创新活动，在学科竞赛等方面表现突出，学业成绩或综合成绩名列本专业前茅；</w:t>
      </w:r>
    </w:p>
    <w:p>
      <w:pPr>
        <w:spacing w:after="80" w:lineRule="auto" w:line="360"/>
        <w:ind w:firstLine="482"/>
        <w:jc w:val="both"/>
      </w:pPr>
      <w:r>
        <w:rPr>
          <w:rFonts w:ascii="Times New Roman" w:hAnsi="Times New Roman" w:eastAsia="宋体"/>
          <w:b w:val="0"/>
          <w:sz w:val="24"/>
        </w:rPr>
        <w:t>5. 诚实守信，学风端正，无任何考试作弊和剽窃他人学术成果记录；</w:t>
      </w:r>
    </w:p>
    <w:p>
      <w:pPr>
        <w:spacing w:after="80" w:lineRule="auto" w:line="360"/>
        <w:ind w:firstLine="482"/>
        <w:jc w:val="both"/>
      </w:pPr>
      <w:r>
        <w:rPr>
          <w:rFonts w:ascii="Times New Roman" w:hAnsi="Times New Roman" w:eastAsia="宋体"/>
          <w:b w:val="0"/>
          <w:sz w:val="24"/>
        </w:rPr>
        <w:t>6. 品行表现优良，无任何违法违纪受处分记录。</w:t>
      </w:r>
    </w:p>
    <w:p>
      <w:pPr>
        <w:spacing w:before="160" w:after="80" w:lineRule="auto" w:line="360"/>
        <w:jc w:val="left"/>
      </w:pPr>
      <w:r>
        <w:rPr>
          <w:rFonts w:ascii="Times New Roman" w:hAnsi="Times New Roman" w:eastAsia="宋体"/>
          <w:b/>
          <w:sz w:val="28"/>
        </w:rPr>
        <w:t>二、招生学科专业</w:t>
      </w:r>
    </w:p>
    <w:p>
      <w:pPr>
        <w:spacing w:after="80" w:lineRule="auto" w:line="360"/>
        <w:ind w:firstLine="482"/>
        <w:jc w:val="both"/>
      </w:pPr>
      <w:r>
        <w:rPr>
          <w:rFonts w:ascii="Times New Roman" w:hAnsi="Times New Roman" w:eastAsia="宋体"/>
          <w:b w:val="0"/>
          <w:sz w:val="24"/>
        </w:rPr>
        <w:t>招生学科专业详见《青岛科技大学2026年招收推荐免试攻读硕士研究生招生专业目录》，也可通过“全国推荐免试攻读研究生（免初试、转段）信息公开暨管理服务系统”（以下简称“推免系统”，网址：https://yz.chsi.com.cn/tm）查询。全校推免生接收人数不超过当年总招生人数的50%。</w:t>
      </w:r>
    </w:p>
    <w:p>
      <w:pPr>
        <w:spacing w:before="160" w:after="80" w:lineRule="auto" w:line="360"/>
        <w:jc w:val="left"/>
      </w:pPr>
      <w:r>
        <w:rPr>
          <w:rFonts w:ascii="Times New Roman" w:hAnsi="Times New Roman" w:eastAsia="宋体"/>
          <w:b/>
          <w:sz w:val="28"/>
        </w:rPr>
        <w:t>三、网上报名</w:t>
      </w:r>
    </w:p>
    <w:p>
      <w:pPr>
        <w:spacing w:after="80" w:lineRule="auto" w:line="360"/>
        <w:ind w:firstLine="482"/>
        <w:jc w:val="both"/>
      </w:pPr>
      <w:r>
        <w:rPr>
          <w:rFonts w:ascii="Times New Roman" w:hAnsi="Times New Roman" w:eastAsia="宋体"/>
          <w:b w:val="0"/>
          <w:sz w:val="24"/>
        </w:rPr>
        <w:t>考生须在国家规定时间内登录“推免系统”，填报个人志愿信息，并确保信息真实、准确。</w:t>
      </w:r>
    </w:p>
    <w:p>
      <w:pPr>
        <w:spacing w:after="80" w:lineRule="auto" w:line="360"/>
        <w:ind w:firstLine="482"/>
        <w:jc w:val="both"/>
      </w:pPr>
      <w:r>
        <w:rPr>
          <w:rFonts w:ascii="Times New Roman" w:hAnsi="Times New Roman" w:eastAsia="宋体"/>
          <w:b w:val="0"/>
          <w:sz w:val="24"/>
        </w:rPr>
        <w:t>招生单位：青岛科技大学，单位代码：10426</w:t>
      </w:r>
    </w:p>
    <w:p>
      <w:pPr>
        <w:spacing w:before="160" w:after="80" w:lineRule="auto" w:line="360"/>
        <w:jc w:val="left"/>
      </w:pPr>
      <w:r>
        <w:rPr>
          <w:rFonts w:ascii="Times New Roman" w:hAnsi="Times New Roman" w:eastAsia="宋体"/>
          <w:b/>
          <w:sz w:val="28"/>
        </w:rPr>
        <w:t>四、奖助政策</w:t>
      </w:r>
    </w:p>
    <w:p>
      <w:pPr>
        <w:spacing w:after="80" w:lineRule="auto" w:line="360"/>
        <w:ind w:firstLine="482"/>
        <w:jc w:val="both"/>
      </w:pPr>
      <w:r>
        <w:rPr>
          <w:rFonts w:ascii="Times New Roman" w:hAnsi="Times New Roman" w:eastAsia="宋体"/>
          <w:b w:val="0"/>
          <w:sz w:val="24"/>
        </w:rPr>
        <w:t>1. 研究生奖学金体系由国家奖学金、学业奖学金、新生奖学金和专项奖学金四部分构成。其中，我校录取的硕士推免生，在正式入学报到后直接获得硕士研究生新生奖学金一等奖（7000元/生）资格。</w:t>
      </w:r>
    </w:p>
    <w:p>
      <w:pPr>
        <w:spacing w:after="80" w:lineRule="auto" w:line="360"/>
        <w:ind w:firstLine="482"/>
        <w:jc w:val="both"/>
      </w:pPr>
      <w:r>
        <w:rPr>
          <w:rFonts w:ascii="Times New Roman" w:hAnsi="Times New Roman" w:eastAsia="宋体"/>
          <w:b w:val="0"/>
          <w:sz w:val="24"/>
        </w:rPr>
        <w:t>2. 研究生助学金体系由国家助学金、“三助一辅”津贴、临时困难补助三个部分组成。符合申报条件的家庭经济困难学生可申请国家助学贷款。</w:t>
      </w:r>
    </w:p>
    <w:p>
      <w:pPr>
        <w:spacing w:before="160" w:after="80" w:lineRule="auto" w:line="360"/>
        <w:jc w:val="left"/>
      </w:pPr>
      <w:r>
        <w:rPr>
          <w:rFonts w:ascii="Times New Roman" w:hAnsi="Times New Roman" w:eastAsia="宋体"/>
          <w:b/>
          <w:sz w:val="28"/>
        </w:rPr>
        <w:t>五、复试录取</w:t>
      </w:r>
    </w:p>
    <w:p>
      <w:pPr>
        <w:spacing w:after="80" w:lineRule="auto" w:line="360"/>
        <w:ind w:firstLine="482"/>
        <w:jc w:val="both"/>
      </w:pPr>
      <w:r>
        <w:rPr>
          <w:rFonts w:ascii="Times New Roman" w:hAnsi="Times New Roman" w:eastAsia="宋体"/>
          <w:b w:val="0"/>
          <w:sz w:val="24"/>
        </w:rPr>
        <w:t>1. 具有推荐免试资格的考生，须在国家规定时间内通过“推免系统”提出申请。</w:t>
      </w:r>
    </w:p>
    <w:p>
      <w:pPr>
        <w:spacing w:after="80" w:lineRule="auto" w:line="360"/>
        <w:ind w:firstLine="482"/>
        <w:jc w:val="both"/>
      </w:pPr>
      <w:r>
        <w:rPr>
          <w:rFonts w:ascii="Times New Roman" w:hAnsi="Times New Roman" w:eastAsia="宋体"/>
          <w:b w:val="0"/>
          <w:sz w:val="24"/>
        </w:rPr>
        <w:t>2. 我校对在“推免系统”中报名的考生进行资料审核，向申请者发出复试或不复试的通知。</w:t>
      </w:r>
    </w:p>
    <w:p>
      <w:pPr>
        <w:spacing w:after="80" w:lineRule="auto" w:line="360"/>
        <w:ind w:firstLine="482"/>
        <w:jc w:val="both"/>
      </w:pPr>
      <w:r>
        <w:rPr>
          <w:rFonts w:ascii="Times New Roman" w:hAnsi="Times New Roman" w:eastAsia="宋体"/>
          <w:b w:val="0"/>
          <w:sz w:val="24"/>
        </w:rPr>
        <w:t>3. 收到复试通知的申请人，须在我校规定时间内通过“推免系统”确认复试通知，并按时参加复试。</w:t>
      </w:r>
    </w:p>
    <w:p>
      <w:pPr>
        <w:spacing w:after="80" w:lineRule="auto" w:line="360"/>
        <w:ind w:firstLine="482"/>
        <w:jc w:val="both"/>
      </w:pPr>
      <w:r>
        <w:rPr>
          <w:rFonts w:ascii="Times New Roman" w:hAnsi="Times New Roman" w:eastAsia="宋体"/>
          <w:b w:val="0"/>
          <w:sz w:val="24"/>
        </w:rPr>
        <w:t>4. 复试考察德智体美劳等多方面的综合素质，在注重学习成绩、一贯表现的同时，着重考察科研创新潜质和专业素质能力，对学科的认识、学科知识的综合应用能力，考生知识背景等。注重对学生政治态度、思想表现、道德品质、科学精神、学术道德、诚实守信、遵纪守法等方面的考查，思想品德考核不合格者不予录取。</w:t>
      </w:r>
    </w:p>
    <w:p>
      <w:pPr>
        <w:spacing w:after="80" w:lineRule="auto" w:line="360"/>
        <w:ind w:firstLine="482"/>
        <w:jc w:val="both"/>
      </w:pPr>
      <w:r>
        <w:rPr>
          <w:rFonts w:ascii="Times New Roman" w:hAnsi="Times New Roman" w:eastAsia="宋体"/>
          <w:b w:val="0"/>
          <w:sz w:val="24"/>
        </w:rPr>
        <w:t>5. 复试采用笔试、面试或二者相结合的方式进行，内容一般为专业课笔试、专业综合面试、实践环节考核、英语听力、口语测试等，折合满分为100分，成绩低于60分者不予录取。</w:t>
      </w:r>
    </w:p>
    <w:p>
      <w:pPr>
        <w:spacing w:after="80" w:lineRule="auto" w:line="360"/>
        <w:ind w:firstLine="482"/>
        <w:jc w:val="both"/>
      </w:pPr>
      <w:r>
        <w:rPr>
          <w:rFonts w:ascii="Times New Roman" w:hAnsi="Times New Roman" w:eastAsia="宋体"/>
          <w:b w:val="0"/>
          <w:sz w:val="24"/>
        </w:rPr>
        <w:t>6. 通过复试的考生，学校将通过“推免系统”发布待录取通知，考生收到待录取通知后，须在规定时间内通过系统确认录取，对于没有按时确认的考生，将通过电话或短信等方式联系确认，逾期不接受视为自行放弃。</w:t>
      </w:r>
    </w:p>
    <w:p>
      <w:pPr>
        <w:spacing w:after="80" w:lineRule="auto" w:line="360"/>
        <w:ind w:firstLine="482"/>
        <w:jc w:val="both"/>
      </w:pPr>
      <w:r>
        <w:rPr>
          <w:rFonts w:ascii="Times New Roman" w:hAnsi="Times New Roman" w:eastAsia="宋体"/>
          <w:b w:val="0"/>
          <w:sz w:val="24"/>
        </w:rPr>
        <w:t>7. 录取信息公示与公开。凡被我校拟录取的推免生名单将在我校研究生招生信息网（https://yzs.qust.edu.cn/）进行公示，公示时间为7天。考生对公示名单如有疑问，可向研究生招生办公室实名反馈，并按国家相关文件精神执行。</w:t>
      </w:r>
    </w:p>
    <w:p>
      <w:pPr>
        <w:spacing w:after="80" w:lineRule="auto" w:line="360"/>
        <w:ind w:firstLine="482"/>
        <w:jc w:val="both"/>
      </w:pPr>
      <w:r>
        <w:rPr>
          <w:rFonts w:ascii="Times New Roman" w:hAnsi="Times New Roman" w:eastAsia="宋体"/>
          <w:b w:val="0"/>
          <w:sz w:val="24"/>
        </w:rPr>
        <w:t>8. 有下列情况之一者，我校将取消其推免录取资格。</w:t>
      </w:r>
    </w:p>
    <w:p>
      <w:pPr>
        <w:spacing w:after="80" w:lineRule="auto" w:line="360"/>
        <w:ind w:firstLine="482"/>
        <w:jc w:val="both"/>
      </w:pPr>
      <w:r>
        <w:rPr>
          <w:rFonts w:ascii="Times New Roman" w:hAnsi="Times New Roman" w:eastAsia="宋体"/>
          <w:b w:val="0"/>
          <w:sz w:val="24"/>
        </w:rPr>
        <w:t xml:space="preserve">   1. 在申请推免生过程中弄虚作假的；</w:t>
      </w:r>
    </w:p>
    <w:p>
      <w:pPr>
        <w:spacing w:after="80" w:lineRule="auto" w:line="360"/>
        <w:ind w:firstLine="482"/>
        <w:jc w:val="both"/>
      </w:pPr>
      <w:r>
        <w:rPr>
          <w:rFonts w:ascii="Times New Roman" w:hAnsi="Times New Roman" w:eastAsia="宋体"/>
          <w:b w:val="0"/>
          <w:sz w:val="24"/>
        </w:rPr>
        <w:t xml:space="preserve">   2. 入学前未取得本科毕业证书和学士学位证书的；</w:t>
      </w:r>
    </w:p>
    <w:p>
      <w:pPr>
        <w:spacing w:after="80" w:lineRule="auto" w:line="360"/>
        <w:ind w:firstLine="482"/>
        <w:jc w:val="both"/>
      </w:pPr>
      <w:r>
        <w:rPr>
          <w:rFonts w:ascii="Times New Roman" w:hAnsi="Times New Roman" w:eastAsia="宋体"/>
          <w:b w:val="0"/>
          <w:sz w:val="24"/>
        </w:rPr>
        <w:t xml:space="preserve">   3. 从报名时间起至入学报到之日受到任何处分的（报名时间指在系统中提交志愿的时间）；</w:t>
      </w:r>
    </w:p>
    <w:p>
      <w:pPr>
        <w:spacing w:after="80" w:lineRule="auto" w:line="360"/>
        <w:ind w:firstLine="482"/>
        <w:jc w:val="both"/>
      </w:pPr>
      <w:r>
        <w:rPr>
          <w:rFonts w:ascii="Times New Roman" w:hAnsi="Times New Roman" w:eastAsia="宋体"/>
          <w:b w:val="0"/>
          <w:sz w:val="24"/>
        </w:rPr>
        <w:t xml:space="preserve">   4. 已被我校录取的推免生，报名参加当年硕士研究生招生考试的。</w:t>
      </w:r>
    </w:p>
    <w:p>
      <w:pPr>
        <w:spacing w:after="80" w:lineRule="auto" w:line="360"/>
        <w:ind w:firstLine="482"/>
        <w:jc w:val="both"/>
      </w:pPr>
      <w:r>
        <w:rPr>
          <w:rFonts w:ascii="Times New Roman" w:hAnsi="Times New Roman" w:eastAsia="宋体"/>
          <w:b w:val="0"/>
          <w:sz w:val="24"/>
        </w:rPr>
        <w:t>9. 正式录取通知书将随统考生的录取通知书寄发。</w:t>
      </w:r>
    </w:p>
    <w:p>
      <w:pPr>
        <w:spacing w:after="80" w:lineRule="auto" w:line="360"/>
        <w:ind w:firstLine="482"/>
        <w:jc w:val="both"/>
      </w:pPr>
      <w:r>
        <w:rPr>
          <w:rFonts w:ascii="Times New Roman" w:hAnsi="Times New Roman" w:eastAsia="宋体"/>
          <w:b w:val="0"/>
          <w:sz w:val="24"/>
        </w:rPr>
        <w:t>10. 如果上级部门出台新政策、安排或计划调整，我校将依据上级政策进行相应调整。</w:t>
      </w:r>
    </w:p>
    <w:p>
      <w:pPr>
        <w:spacing w:after="80" w:lineRule="auto" w:line="360"/>
        <w:ind w:firstLine="482"/>
        <w:jc w:val="both"/>
      </w:pPr>
      <w:r>
        <w:rPr>
          <w:rFonts w:ascii="Times New Roman" w:hAnsi="Times New Roman" w:eastAsia="宋体"/>
          <w:b w:val="0"/>
          <w:sz w:val="24"/>
        </w:rPr>
        <w:t>11. 章程中的未尽事宜按照上级有关规定执行，相关内容由青岛科技大学研究生院负责解释。</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通讯地址：青岛市崂山区松岭路99号</w:t>
      </w:r>
    </w:p>
    <w:p>
      <w:pPr>
        <w:spacing w:after="80" w:lineRule="auto" w:line="360"/>
        <w:ind w:firstLine="482"/>
        <w:jc w:val="both"/>
      </w:pPr>
      <w:r>
        <w:rPr>
          <w:rFonts w:ascii="Times New Roman" w:hAnsi="Times New Roman" w:eastAsia="宋体"/>
          <w:b w:val="0"/>
          <w:sz w:val="24"/>
        </w:rPr>
        <w:t>邮政编码：266000</w:t>
      </w:r>
    </w:p>
    <w:p>
      <w:pPr>
        <w:spacing w:after="80" w:lineRule="auto" w:line="360"/>
        <w:ind w:firstLine="482"/>
        <w:jc w:val="both"/>
      </w:pPr>
      <w:r>
        <w:rPr>
          <w:rFonts w:ascii="Times New Roman" w:hAnsi="Times New Roman" w:eastAsia="宋体"/>
          <w:b w:val="0"/>
          <w:sz w:val="24"/>
        </w:rPr>
        <w:t>监督电话：0532-88956976</w:t>
      </w:r>
    </w:p>
    <w:p>
      <w:pPr>
        <w:spacing w:after="80" w:lineRule="auto" w:line="360"/>
        <w:ind w:firstLine="482"/>
        <w:jc w:val="both"/>
      </w:pPr>
      <w:r>
        <w:rPr>
          <w:rFonts w:ascii="Times New Roman" w:hAnsi="Times New Roman" w:eastAsia="宋体"/>
          <w:b w:val="0"/>
          <w:sz w:val="24"/>
        </w:rPr>
        <w:t>青岛科技大学网址：https://www.qust.edu.cn/</w:t>
      </w:r>
    </w:p>
    <w:p>
      <w:pPr>
        <w:spacing w:after="80" w:lineRule="auto" w:line="360"/>
        <w:ind w:firstLine="482"/>
        <w:jc w:val="both"/>
      </w:pPr>
      <w:r>
        <w:rPr>
          <w:rFonts w:ascii="Times New Roman" w:hAnsi="Times New Roman" w:eastAsia="宋体"/>
          <w:b w:val="0"/>
          <w:sz w:val="24"/>
        </w:rPr>
        <w:t>青岛科技大学研究生招生信息网：https://yzs.qust.edu.cn/</w:t>
      </w:r>
    </w:p>
    <w:p>
      <w:pPr>
        <w:spacing w:after="80" w:lineRule="auto" w:line="360"/>
        <w:ind w:firstLine="482"/>
        <w:jc w:val="both"/>
      </w:pPr>
      <w:r>
        <w:rPr>
          <w:rFonts w:ascii="Times New Roman" w:hAnsi="Times New Roman" w:eastAsia="宋体"/>
          <w:b w:val="0"/>
          <w:sz w:val="24"/>
        </w:rPr>
        <w:t>青岛科技大学研招办邮箱：yzb@qust.edu.cn</w:t>
      </w:r>
    </w:p>
    <w:p>
      <w:pPr>
        <w:spacing w:after="80" w:lineRule="auto" w:line="360"/>
        <w:ind w:firstLine="482"/>
        <w:jc w:val="both"/>
      </w:pPr>
      <w:r>
        <w:rPr>
          <w:rFonts w:ascii="Times New Roman" w:hAnsi="Times New Roman" w:eastAsia="宋体"/>
          <w:b w:val="0"/>
          <w:sz w:val="24"/>
        </w:rPr>
        <w:t>招生微信小程序：青科研招</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