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商学院（管理学院）2026年硕士研究生推免复试名单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商学院（管理学院）2026年硕士研究生推免复试名单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发布日期（推定）：2026年6月25日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一、复试名单概况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本名单为商学院（管理学院）2026年硕士研究生推免复试名单，共涉及42名考生（序号1至42，其中序号22与23顺序略有调整，实际人数以名单为准）。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名单按申请专业及攻读方向分类，涵盖学术型与专业型两类。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二、申请专业及人数分布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行政管理（120401，学术型）：序号1至11，共11人。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社会保障（120404，学术型）：序号12至15，共4人。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数字治理（1204J2，学术型）：序号16至18，共3人。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应急管理（1204Z1，学术型）：序号19至20，共2人。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审计学（1204Z2，学术型）：序号21至29（含序号22、23），共9人。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审计（125700，专业型）：序号30至42，共13人。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三、名单说明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名单中考生性别分布：男性4人（张振阳、高文龙、林帅），其余为女性。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具体复试安排、时间及要求请关注学院后续通知，或联系商学院（管理学院）研究生招生办公室。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信息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