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240" w:lineRule="auto" w:line="360"/>
        <w:jc w:val="center"/>
      </w:pPr>
      <w:r>
        <w:rPr>
          <w:rFonts w:ascii="Times New Roman" w:hAnsi="Times New Roman" w:eastAsia="宋体"/>
          <w:b/>
          <w:sz w:val="32"/>
        </w:rPr>
        <w:t>欢迎国内各高校优秀应届本科毕业生推荐免试攻读北京理工大学研究生！</w:t>
      </w:r>
    </w:p>
    <w:p>
      <w:pPr>
        <w:spacing w:after="80" w:lineRule="auto" w:line="360"/>
        <w:ind w:firstLine="482"/>
        <w:jc w:val="both"/>
      </w:pPr>
      <w:r>
        <w:rPr>
          <w:rFonts w:ascii="Times New Roman" w:hAnsi="Times New Roman" w:eastAsia="宋体"/>
          <w:b w:val="0"/>
          <w:sz w:val="24"/>
        </w:rPr>
        <w:t>欢迎国内各高校优秀应届本科毕业生推荐免试攻读北京理工大学研究生！</w:t>
      </w:r>
    </w:p>
    <w:p>
      <w:pPr>
        <w:spacing w:after="80" w:lineRule="auto" w:line="360"/>
        <w:ind w:firstLine="482"/>
        <w:jc w:val="both"/>
      </w:pPr>
      <w:r>
        <w:rPr>
          <w:rFonts w:ascii="Times New Roman" w:hAnsi="Times New Roman" w:eastAsia="宋体"/>
          <w:b w:val="0"/>
          <w:sz w:val="24"/>
        </w:rPr>
        <w:t>发布日期：2025年9月5日</w:t>
      </w:r>
    </w:p>
    <w:p>
      <w:pPr>
        <w:spacing w:before="160" w:after="80" w:lineRule="auto" w:line="360"/>
        <w:jc w:val="left"/>
      </w:pPr>
      <w:r>
        <w:rPr>
          <w:rFonts w:ascii="Times New Roman" w:hAnsi="Times New Roman" w:eastAsia="宋体"/>
          <w:b/>
          <w:sz w:val="28"/>
        </w:rPr>
        <w:t>一、招收类别及专业</w:t>
      </w:r>
    </w:p>
    <w:p>
      <w:pPr>
        <w:spacing w:after="80" w:lineRule="auto" w:line="360"/>
        <w:ind w:firstLine="482"/>
        <w:jc w:val="both"/>
      </w:pPr>
      <w:r>
        <w:rPr>
          <w:rFonts w:ascii="Times New Roman" w:hAnsi="Times New Roman" w:eastAsia="宋体"/>
          <w:b w:val="0"/>
          <w:sz w:val="24"/>
        </w:rPr>
        <w:t>北京理工大学网络空间安全学院着力发展网络安全、信息安全、安全通信与电磁空间安全、密码等前沿学术领域，面向相关本科专业（包括但不限于网络空间安全、计算机类、电子信息类、数学物理类、自动化类等）招收推荐免试研究生。</w:t>
      </w:r>
    </w:p>
    <w:p>
      <w:pPr>
        <w:spacing w:after="80" w:lineRule="auto" w:line="360"/>
        <w:ind w:firstLine="482"/>
        <w:jc w:val="both"/>
      </w:pPr>
      <w:r>
        <w:rPr>
          <w:rFonts w:ascii="Times New Roman" w:hAnsi="Times New Roman" w:eastAsia="宋体"/>
          <w:b w:val="0"/>
          <w:sz w:val="24"/>
        </w:rPr>
        <w:t>学院面向网络空间安全一级学科培养高水平、高素质研究生。研究生招生专业包括：</w:t>
      </w:r>
    </w:p>
    <w:p>
      <w:pPr>
        <w:spacing w:before="160" w:after="80" w:lineRule="auto" w:line="360"/>
        <w:jc w:val="left"/>
      </w:pPr>
      <w:r>
        <w:rPr>
          <w:rFonts w:ascii="Times New Roman" w:hAnsi="Times New Roman" w:eastAsia="宋体"/>
          <w:b/>
          <w:sz w:val="28"/>
        </w:rPr>
        <w:t>二、申请条件</w:t>
      </w:r>
    </w:p>
    <w:p>
      <w:pPr>
        <w:spacing w:after="80" w:lineRule="auto" w:line="360"/>
        <w:ind w:firstLine="482"/>
        <w:jc w:val="both"/>
      </w:pPr>
      <w:r>
        <w:rPr>
          <w:rFonts w:ascii="Times New Roman" w:hAnsi="Times New Roman" w:eastAsia="宋体"/>
          <w:b w:val="0"/>
          <w:sz w:val="24"/>
        </w:rPr>
        <w:t>1. 拥护中国共产党的领导，愿为社会主义现代化建设服务，品德良好，遵纪守法。</w:t>
      </w:r>
    </w:p>
    <w:p>
      <w:pPr>
        <w:spacing w:after="80" w:lineRule="auto" w:line="360"/>
        <w:ind w:firstLine="482"/>
        <w:jc w:val="both"/>
      </w:pPr>
      <w:r>
        <w:rPr>
          <w:rFonts w:ascii="Times New Roman" w:hAnsi="Times New Roman" w:eastAsia="宋体"/>
          <w:b w:val="0"/>
          <w:sz w:val="24"/>
        </w:rPr>
        <w:t>2. 学习期间未受过任何处分。身心健康，符合国家和招生单位规定的体检要求。</w:t>
      </w:r>
    </w:p>
    <w:p>
      <w:pPr>
        <w:spacing w:after="80" w:lineRule="auto" w:line="360"/>
        <w:ind w:firstLine="482"/>
        <w:jc w:val="both"/>
      </w:pPr>
      <w:r>
        <w:rPr>
          <w:rFonts w:ascii="Times New Roman" w:hAnsi="Times New Roman" w:eastAsia="宋体"/>
          <w:b w:val="0"/>
          <w:sz w:val="24"/>
        </w:rPr>
        <w:t>3. 已获得所在高校推荐免试资格的优秀应届本科毕业生。</w:t>
      </w:r>
    </w:p>
    <w:p>
      <w:pPr>
        <w:spacing w:after="80" w:lineRule="auto" w:line="360"/>
        <w:ind w:firstLine="482"/>
        <w:jc w:val="both"/>
      </w:pPr>
      <w:r>
        <w:rPr>
          <w:rFonts w:ascii="Times New Roman" w:hAnsi="Times New Roman" w:eastAsia="宋体"/>
          <w:b w:val="0"/>
          <w:sz w:val="24"/>
        </w:rPr>
        <w:t>4. 勤奋好学，思维敏捷，专业基础知识扎实，具有较强的实践能力和创新能力。</w:t>
      </w:r>
    </w:p>
    <w:p>
      <w:pPr>
        <w:spacing w:after="80" w:lineRule="auto" w:line="360"/>
        <w:ind w:firstLine="482"/>
        <w:jc w:val="both"/>
      </w:pPr>
      <w:r>
        <w:rPr>
          <w:rFonts w:ascii="Times New Roman" w:hAnsi="Times New Roman" w:eastAsia="宋体"/>
          <w:b w:val="0"/>
          <w:sz w:val="24"/>
        </w:rPr>
        <w:t>5. 专业成绩或综合成绩名列本专业前茅，国家大学英语四级考试成绩达到425分及以上。</w:t>
      </w:r>
    </w:p>
    <w:p>
      <w:pPr>
        <w:spacing w:before="160" w:after="80" w:lineRule="auto" w:line="360"/>
        <w:jc w:val="left"/>
      </w:pPr>
      <w:r>
        <w:rPr>
          <w:rFonts w:ascii="Times New Roman" w:hAnsi="Times New Roman" w:eastAsia="宋体"/>
          <w:b/>
          <w:sz w:val="28"/>
        </w:rPr>
        <w:t>三、研究生奖助政策</w:t>
      </w:r>
    </w:p>
    <w:p>
      <w:pPr>
        <w:spacing w:after="80" w:lineRule="auto" w:line="360"/>
        <w:ind w:firstLine="482"/>
        <w:jc w:val="both"/>
      </w:pPr>
      <w:r>
        <w:rPr>
          <w:rFonts w:ascii="Times New Roman" w:hAnsi="Times New Roman" w:eastAsia="宋体"/>
          <w:b w:val="0"/>
          <w:sz w:val="24"/>
        </w:rPr>
        <w:t>1. 北京理工大学提供国家奖学金、学业奖学金、社会捐助奖学金，以及国家和学校设立的各类助学金，具体参照研究生院相关政策。</w:t>
      </w:r>
    </w:p>
    <w:p>
      <w:pPr>
        <w:spacing w:after="80" w:lineRule="auto" w:line="360"/>
        <w:ind w:firstLine="482"/>
        <w:jc w:val="both"/>
      </w:pPr>
      <w:r>
        <w:rPr>
          <w:rFonts w:ascii="Times New Roman" w:hAnsi="Times New Roman" w:eastAsia="宋体"/>
          <w:b w:val="0"/>
          <w:sz w:val="24"/>
        </w:rPr>
        <w:t>2. 学院提供多种助管、助教、助研等岗位，学院各团队均提供研究生助学金等在学资助。</w:t>
      </w:r>
    </w:p>
    <w:p>
      <w:pPr>
        <w:spacing w:before="160" w:after="80" w:lineRule="auto" w:line="360"/>
        <w:jc w:val="left"/>
      </w:pPr>
      <w:r>
        <w:rPr>
          <w:rFonts w:ascii="Times New Roman" w:hAnsi="Times New Roman" w:eastAsia="宋体"/>
          <w:b/>
          <w:sz w:val="28"/>
        </w:rPr>
        <w:t>四、申请程序</w:t>
      </w:r>
    </w:p>
    <w:p>
      <w:pPr>
        <w:spacing w:after="80" w:lineRule="auto" w:line="360"/>
        <w:ind w:firstLine="482"/>
        <w:jc w:val="both"/>
      </w:pPr>
      <w:r>
        <w:rPr>
          <w:rFonts w:ascii="Times New Roman" w:hAnsi="Times New Roman" w:eastAsia="宋体"/>
          <w:b w:val="0"/>
          <w:sz w:val="24"/>
        </w:rPr>
        <w:t>1. 提交材料：请具有推荐免试资格的优秀应届本科毕业生，与各学科方向负责教师联系，在9月13日提交申请材料。本校学生参加推免同样需要报名提交材料，并在教育部推免系统进行网上报名。</w:t>
      </w:r>
    </w:p>
    <w:p>
      <w:pPr>
        <w:spacing w:after="80" w:lineRule="auto" w:line="360"/>
        <w:ind w:firstLine="482"/>
        <w:jc w:val="both"/>
      </w:pPr>
      <w:r>
        <w:rPr>
          <w:rFonts w:ascii="Times New Roman" w:hAnsi="Times New Roman" w:eastAsia="宋体"/>
          <w:b w:val="0"/>
          <w:sz w:val="24"/>
        </w:rPr>
        <w:t>所提交材料包括：</w:t>
      </w:r>
    </w:p>
    <w:p>
      <w:pPr>
        <w:spacing w:after="80" w:lineRule="auto" w:line="360"/>
        <w:ind w:firstLine="482"/>
        <w:jc w:val="both"/>
      </w:pPr>
      <w:r>
        <w:rPr>
          <w:rFonts w:ascii="Times New Roman" w:hAnsi="Times New Roman" w:eastAsia="宋体"/>
          <w:b w:val="0"/>
          <w:sz w:val="24"/>
        </w:rPr>
        <w:t>1) 推免生预报名表，线上提交：https://www.wjx.cn/vm/YC6p2lU.aspx#</w:t>
      </w:r>
    </w:p>
    <w:p>
      <w:pPr>
        <w:spacing w:after="80" w:lineRule="auto" w:line="360"/>
        <w:ind w:firstLine="482"/>
        <w:jc w:val="both"/>
      </w:pPr>
      <w:r>
        <w:rPr>
          <w:rFonts w:ascii="Times New Roman" w:hAnsi="Times New Roman" w:eastAsia="宋体"/>
          <w:b w:val="0"/>
          <w:sz w:val="24"/>
        </w:rPr>
        <w:t>2) 申请表（附件1）；</w:t>
      </w:r>
    </w:p>
    <w:p>
      <w:pPr>
        <w:spacing w:after="80" w:lineRule="auto" w:line="360"/>
        <w:ind w:firstLine="482"/>
        <w:jc w:val="both"/>
      </w:pPr>
      <w:r>
        <w:rPr>
          <w:rFonts w:ascii="Times New Roman" w:hAnsi="Times New Roman" w:eastAsia="宋体"/>
          <w:b w:val="0"/>
          <w:sz w:val="24"/>
        </w:rPr>
        <w:t>3) 有效期内的学生证复印件（照片页及注册页）；</w:t>
      </w:r>
    </w:p>
    <w:p>
      <w:pPr>
        <w:spacing w:after="80" w:lineRule="auto" w:line="360"/>
        <w:ind w:firstLine="482"/>
        <w:jc w:val="both"/>
      </w:pPr>
      <w:r>
        <w:rPr>
          <w:rFonts w:ascii="Times New Roman" w:hAnsi="Times New Roman" w:eastAsia="宋体"/>
          <w:b w:val="0"/>
          <w:sz w:val="24"/>
        </w:rPr>
        <w:t>4) 有效期内的身份证复印件（正反面在一张纸上）；</w:t>
      </w:r>
    </w:p>
    <w:p>
      <w:pPr>
        <w:spacing w:after="80" w:lineRule="auto" w:line="360"/>
        <w:ind w:firstLine="482"/>
        <w:jc w:val="both"/>
      </w:pPr>
      <w:r>
        <w:rPr>
          <w:rFonts w:ascii="Times New Roman" w:hAnsi="Times New Roman" w:eastAsia="宋体"/>
          <w:b w:val="0"/>
          <w:sz w:val="24"/>
        </w:rPr>
        <w:t>5) 本科成绩单原件（需加盖所在学校教务处公章）；</w:t>
      </w:r>
    </w:p>
    <w:p>
      <w:pPr>
        <w:spacing w:after="80" w:lineRule="auto" w:line="360"/>
        <w:ind w:firstLine="482"/>
        <w:jc w:val="both"/>
      </w:pPr>
      <w:r>
        <w:rPr>
          <w:rFonts w:ascii="Times New Roman" w:hAnsi="Times New Roman" w:eastAsia="宋体"/>
          <w:b w:val="0"/>
          <w:sz w:val="24"/>
        </w:rPr>
        <w:t>6) 国家英语四级、六级考试成绩单复印件（六级成绩单未考或未通过可不提交）；</w:t>
      </w:r>
    </w:p>
    <w:p>
      <w:pPr>
        <w:spacing w:after="80" w:lineRule="auto" w:line="360"/>
        <w:ind w:firstLine="482"/>
        <w:jc w:val="both"/>
      </w:pPr>
      <w:r>
        <w:rPr>
          <w:rFonts w:ascii="Times New Roman" w:hAnsi="Times New Roman" w:eastAsia="宋体"/>
          <w:b w:val="0"/>
          <w:sz w:val="24"/>
        </w:rPr>
        <w:t>7) 获奖证书复印件一份；</w:t>
      </w:r>
    </w:p>
    <w:p>
      <w:pPr>
        <w:spacing w:after="80" w:lineRule="auto" w:line="360"/>
        <w:ind w:firstLine="482"/>
        <w:jc w:val="both"/>
      </w:pPr>
      <w:r>
        <w:rPr>
          <w:rFonts w:ascii="Times New Roman" w:hAnsi="Times New Roman" w:eastAsia="宋体"/>
          <w:b w:val="0"/>
          <w:sz w:val="24"/>
        </w:rPr>
        <w:t>8) 其他体现学术水平的代表性学术论文、出版物、专利证书或具有学术水平工作成果的复印件或证明；</w:t>
      </w:r>
    </w:p>
    <w:p>
      <w:pPr>
        <w:spacing w:after="80" w:lineRule="auto" w:line="360"/>
        <w:ind w:firstLine="482"/>
        <w:jc w:val="both"/>
      </w:pPr>
      <w:r>
        <w:rPr>
          <w:rFonts w:ascii="Times New Roman" w:hAnsi="Times New Roman" w:eastAsia="宋体"/>
          <w:b w:val="0"/>
          <w:sz w:val="24"/>
        </w:rPr>
        <w:t>9) 申请本直博学生除提交以上材料外，还须提交：《北京理工大学2026年招收优秀应届本科毕业生直接攻读博士学位研究生专家推荐书》（附件2）一式两份（推荐人须是2名副教授或相当职称以上专家，推荐书须由推荐人密封并在封口处签字）。</w:t>
      </w:r>
    </w:p>
    <w:p>
      <w:pPr>
        <w:spacing w:after="80" w:lineRule="auto" w:line="360"/>
        <w:ind w:firstLine="482"/>
        <w:jc w:val="both"/>
      </w:pPr>
      <w:r>
        <w:rPr>
          <w:rFonts w:ascii="Times New Roman" w:hAnsi="Times New Roman" w:eastAsia="宋体"/>
          <w:b w:val="0"/>
          <w:sz w:val="24"/>
        </w:rPr>
        <w:t>注：将材料2-8分别扫描成PDF格式文件（原件材料需彩色扫描），统一制成一个压缩包，发送至各方向负责老师邮箱（每位同学只能申报一个方向，可以选择是否服从调剂）。</w:t>
      </w:r>
    </w:p>
    <w:p>
      <w:pPr>
        <w:spacing w:after="80" w:lineRule="auto" w:line="360"/>
        <w:ind w:firstLine="482"/>
        <w:jc w:val="both"/>
      </w:pPr>
      <w:r>
        <w:rPr>
          <w:rFonts w:ascii="Times New Roman" w:hAnsi="Times New Roman" w:eastAsia="宋体"/>
          <w:b w:val="0"/>
          <w:sz w:val="24"/>
        </w:rPr>
        <w:t>2. 参加面试：各学科方向组织面试，面试内容及方式由各方向独立确定。</w:t>
      </w:r>
    </w:p>
    <w:p>
      <w:pPr>
        <w:spacing w:after="80" w:lineRule="auto" w:line="360"/>
        <w:ind w:firstLine="482"/>
        <w:jc w:val="both"/>
      </w:pPr>
      <w:r>
        <w:rPr>
          <w:rFonts w:ascii="Times New Roman" w:hAnsi="Times New Roman" w:eastAsia="宋体"/>
          <w:b w:val="0"/>
          <w:sz w:val="24"/>
        </w:rPr>
        <w:t>3. 审核录取：根据各方向面试情况，根据学院招生工作部署，统筹确定录取名单，审核拟录取学生资格，并通知录取结果。</w:t>
      </w:r>
    </w:p>
    <w:p>
      <w:pPr>
        <w:spacing w:after="80" w:lineRule="auto" w:line="360"/>
        <w:ind w:firstLine="482"/>
        <w:jc w:val="both"/>
      </w:pPr>
      <w:r>
        <w:rPr>
          <w:rFonts w:ascii="Times New Roman" w:hAnsi="Times New Roman" w:eastAsia="宋体"/>
          <w:b w:val="0"/>
          <w:sz w:val="24"/>
        </w:rPr>
        <w:t>4. 申请并获得推荐免试攻读北京理工大学2026年研究生的学生，应按照教育部规定登录“全国推荐优秀应届本科毕业生免试攻读研究生信息公开管理服务系统”（以下简称“推免服务系统”，http://yz.chsi.com.cn/tm）进行网上报名，9月22日9:00，学生可以进行报名。9月23日9:00，向学生发送复试通知，学生确认复试通知。9月25日9:00，向学生发放待录取通知，9月25日14:00，学生确认待录取通知。</w:t>
      </w:r>
    </w:p>
    <w:p>
      <w:pPr>
        <w:spacing w:before="160" w:after="80" w:lineRule="auto" w:line="360"/>
        <w:jc w:val="left"/>
      </w:pPr>
      <w:r>
        <w:rPr>
          <w:rFonts w:ascii="Times New Roman" w:hAnsi="Times New Roman" w:eastAsia="宋体"/>
          <w:b/>
          <w:sz w:val="28"/>
        </w:rPr>
        <w:t>五、复试内容</w:t>
      </w:r>
    </w:p>
    <w:p>
      <w:pPr>
        <w:spacing w:after="80" w:lineRule="auto" w:line="360"/>
        <w:ind w:firstLine="482"/>
        <w:jc w:val="both"/>
      </w:pPr>
      <w:r>
        <w:rPr>
          <w:rFonts w:ascii="Times New Roman" w:hAnsi="Times New Roman" w:eastAsia="宋体"/>
          <w:b w:val="0"/>
          <w:sz w:val="24"/>
        </w:rPr>
        <w:t>（1）外语听力和口语测试（20分）</w:t>
      </w:r>
    </w:p>
    <w:p>
      <w:pPr>
        <w:spacing w:after="80" w:lineRule="auto" w:line="360"/>
        <w:ind w:firstLine="482"/>
        <w:jc w:val="both"/>
      </w:pPr>
      <w:r>
        <w:rPr>
          <w:rFonts w:ascii="Times New Roman" w:hAnsi="Times New Roman" w:eastAsia="宋体"/>
          <w:b w:val="0"/>
          <w:sz w:val="24"/>
        </w:rPr>
        <w:t>（2）专业测试（20分）</w:t>
      </w:r>
    </w:p>
    <w:p>
      <w:pPr>
        <w:spacing w:after="80" w:lineRule="auto" w:line="360"/>
        <w:ind w:firstLine="482"/>
        <w:jc w:val="both"/>
      </w:pPr>
      <w:r>
        <w:rPr>
          <w:rFonts w:ascii="Times New Roman" w:hAnsi="Times New Roman" w:eastAsia="宋体"/>
          <w:b w:val="0"/>
          <w:sz w:val="24"/>
        </w:rPr>
        <w:t>（3）综合能力测试（60分）</w:t>
      </w:r>
    </w:p>
    <w:p>
      <w:pPr>
        <w:spacing w:after="80" w:lineRule="auto" w:line="360"/>
        <w:ind w:firstLine="482"/>
        <w:jc w:val="both"/>
      </w:pPr>
      <w:r>
        <w:rPr>
          <w:rFonts w:ascii="Times New Roman" w:hAnsi="Times New Roman" w:eastAsia="宋体"/>
          <w:b w:val="0"/>
          <w:sz w:val="24"/>
        </w:rPr>
        <w:t>（1）外语听力和口语测试（20分）</w:t>
      </w:r>
    </w:p>
    <w:p>
      <w:pPr>
        <w:spacing w:after="80" w:lineRule="auto" w:line="360"/>
        <w:ind w:firstLine="482"/>
        <w:jc w:val="both"/>
      </w:pPr>
      <w:r>
        <w:rPr>
          <w:rFonts w:ascii="Times New Roman" w:hAnsi="Times New Roman" w:eastAsia="宋体"/>
          <w:b w:val="0"/>
          <w:sz w:val="24"/>
        </w:rPr>
        <w:t>（2）专业测试（20分）</w:t>
      </w:r>
    </w:p>
    <w:p>
      <w:pPr>
        <w:spacing w:after="80" w:lineRule="auto" w:line="360"/>
        <w:ind w:firstLine="482"/>
        <w:jc w:val="both"/>
      </w:pPr>
      <w:r>
        <w:rPr>
          <w:rFonts w:ascii="Times New Roman" w:hAnsi="Times New Roman" w:eastAsia="宋体"/>
          <w:b w:val="0"/>
          <w:sz w:val="24"/>
        </w:rPr>
        <w:t>（3）创新潜质与综合素质（60分）</w:t>
      </w:r>
    </w:p>
    <w:p>
      <w:pPr>
        <w:spacing w:before="160" w:after="80" w:lineRule="auto" w:line="360"/>
        <w:jc w:val="left"/>
      </w:pPr>
      <w:r>
        <w:rPr>
          <w:rFonts w:ascii="Times New Roman" w:hAnsi="Times New Roman" w:eastAsia="宋体"/>
          <w:b/>
          <w:sz w:val="28"/>
        </w:rPr>
        <w:t>六、联系方式</w:t>
      </w:r>
    </w:p>
    <w:p>
      <w:pPr>
        <w:spacing w:after="80" w:lineRule="auto" w:line="360"/>
        <w:ind w:firstLine="482"/>
        <w:jc w:val="both"/>
      </w:pPr>
      <w:r>
        <w:rPr>
          <w:rFonts w:ascii="Times New Roman" w:hAnsi="Times New Roman" w:eastAsia="宋体"/>
          <w:b w:val="0"/>
          <w:sz w:val="24"/>
        </w:rPr>
        <w:t>即日起，推免相关报考事项均可向网络空间安全学院咨询。学院政策请联系学院负责教师，各方向政策请联系各方向负责教师。</w:t>
      </w:r>
    </w:p>
    <w:p>
      <w:pPr>
        <w:spacing w:after="80" w:lineRule="auto" w:line="360"/>
        <w:ind w:firstLine="482"/>
        <w:jc w:val="both"/>
      </w:pPr>
      <w:r>
        <w:rPr>
          <w:rFonts w:ascii="Times New Roman" w:hAnsi="Times New Roman" w:eastAsia="宋体"/>
          <w:b w:val="0"/>
          <w:sz w:val="24"/>
        </w:rPr>
        <w:t>学院推荐免试工作联系方式：</w:t>
      </w:r>
    </w:p>
    <w:p>
      <w:pPr>
        <w:spacing w:after="80" w:lineRule="auto" w:line="360"/>
        <w:ind w:firstLine="482"/>
        <w:jc w:val="both"/>
      </w:pPr>
      <w:r>
        <w:rPr>
          <w:rFonts w:ascii="Times New Roman" w:hAnsi="Times New Roman" w:eastAsia="宋体"/>
          <w:b w:val="0"/>
          <w:sz w:val="24"/>
        </w:rPr>
        <w:t>学科方向推荐免试工作联系方式：</w:t>
      </w:r>
    </w:p>
    <w:p>
      <w:pPr>
        <w:spacing w:after="80" w:lineRule="auto" w:line="360"/>
        <w:ind w:firstLine="482"/>
        <w:jc w:val="both"/>
      </w:pPr>
      <w:r>
        <w:rPr>
          <w:rFonts w:ascii="Times New Roman" w:hAnsi="Times New Roman" w:eastAsia="宋体"/>
          <w:b w:val="0"/>
          <w:sz w:val="24"/>
        </w:rPr>
        <w:t>网络空间安全学院</w:t>
      </w:r>
    </w:p>
    <w:p>
      <w:pPr>
        <w:spacing w:after="80" w:lineRule="auto" w:line="360"/>
        <w:ind w:firstLine="482"/>
        <w:jc w:val="both"/>
      </w:pPr>
      <w:r>
        <w:rPr>
          <w:rFonts w:ascii="Times New Roman" w:hAnsi="Times New Roman" w:eastAsia="宋体"/>
          <w:b w:val="0"/>
          <w:sz w:val="24"/>
        </w:rPr>
        <w:t>2025年9月5日</w:t>
      </w:r>
    </w:p>
    <w:p>
      <w:pPr>
        <w:spacing w:after="80" w:lineRule="auto" w:line="360"/>
        <w:ind w:firstLine="482"/>
        <w:jc w:val="both"/>
      </w:pPr>
      <w:r>
        <w:rPr>
          <w:rFonts w:ascii="Times New Roman" w:hAnsi="Times New Roman" w:eastAsia="宋体"/>
          <w:b w:val="0"/>
          <w:sz w:val="24"/>
        </w:rPr>
        <w:t>附件1：网安学院2026年推免研究生申请表</w:t>
      </w:r>
    </w:p>
    <w:p>
      <w:pPr>
        <w:spacing w:after="80" w:lineRule="auto" w:line="360"/>
        <w:ind w:firstLine="482"/>
        <w:jc w:val="both"/>
      </w:pPr>
      <w:r>
        <w:rPr>
          <w:rFonts w:ascii="Times New Roman" w:hAnsi="Times New Roman" w:eastAsia="宋体"/>
          <w:b w:val="0"/>
          <w:sz w:val="24"/>
        </w:rPr>
        <w:t>附件2：北京理工大学2026年招收优秀应届本科毕业生直接攻读博士学位研究生专家推荐书</w:t>
      </w:r>
    </w:p>
    <w:p>
      <w:pPr>
        <w:spacing w:after="80" w:lineRule="auto" w:line="360"/>
        <w:ind w:firstLine="482"/>
        <w:jc w:val="both"/>
      </w:pPr>
      <w:r>
        <w:rPr>
          <w:rFonts w:ascii="Times New Roman" w:hAnsi="Times New Roman" w:eastAsia="宋体"/>
          <w:b w:val="0"/>
          <w:sz w:val="24"/>
        </w:rPr>
        <w:t>附件3：网络空间安全学院导师方向</w:t>
      </w:r>
    </w:p>
    <w:sectPr w:rsidR="00FC693F" w:rsidRPr="0006063C" w:rsidSect="00034616">
      <w:pgSz w:w="12240" w:h="15840"/>
      <w:pgMar w:top="1440" w:right="1803" w:bottom="1440" w:left="1803"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宋体"/>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