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上海科技大学数学科学研究所2026年优秀大学生夏令营报名启动！</w:t>
      </w:r>
    </w:p>
    <w:p>
      <w:pPr>
        <w:spacing w:line="360" w:lineRule="auto" w:before="0" w:after="80"/>
        <w:ind w:firstLine="482"/>
        <w:jc w:val="both"/>
      </w:pPr>
      <w:r>
        <w:rPr>
          <w:rFonts w:ascii="Times New Roman" w:hAnsi="Times New Roman" w:eastAsia="宋体"/>
          <w:b w:val="0"/>
          <w:sz w:val="24"/>
        </w:rPr>
        <w:t>上海科技大学数学科学研究所2026年优秀大学生夏令营报名启动！</w:t>
      </w:r>
    </w:p>
    <w:p>
      <w:pPr>
        <w:spacing w:line="360" w:lineRule="auto" w:before="120" w:after="60"/>
        <w:ind w:firstLine="0"/>
        <w:jc w:val="left"/>
      </w:pPr>
      <w:r>
        <w:rPr>
          <w:rFonts w:ascii="Times New Roman" w:hAnsi="Times New Roman" w:eastAsia="宋体"/>
          <w:b/>
          <w:sz w:val="24"/>
        </w:rPr>
        <w:t>浏览次数：10</w:t>
      </w:r>
    </w:p>
    <w:p>
      <w:pPr>
        <w:spacing w:line="360" w:lineRule="auto" w:before="160" w:after="80"/>
        <w:ind w:firstLine="0"/>
        <w:jc w:val="left"/>
      </w:pPr>
      <w:r>
        <w:rPr>
          <w:rFonts w:ascii="Times New Roman" w:hAnsi="Times New Roman" w:eastAsia="宋体"/>
          <w:b/>
          <w:sz w:val="28"/>
        </w:rPr>
        <w:t>一、活动安排</w:t>
      </w:r>
    </w:p>
    <w:p>
      <w:pPr>
        <w:spacing w:line="360" w:lineRule="auto" w:before="0" w:after="80"/>
        <w:ind w:firstLine="482"/>
        <w:jc w:val="both"/>
      </w:pPr>
      <w:r>
        <w:rPr>
          <w:rFonts w:ascii="Times New Roman" w:hAnsi="Times New Roman" w:eastAsia="宋体"/>
          <w:b w:val="0"/>
          <w:sz w:val="24"/>
        </w:rPr>
        <w:t>上科大数学所优秀大学生夏令营是研究所促进学科交流和师生了解的年度活动，面向有志于数学研究的优秀在校生。夏令营活动包括研究所招生专业方向介绍、营员与研究所导师及研究生面对面交流沟通、校园与研究所参观和学术讲座等活动。营员可以实地感受上科大研究生的学习、生活环境。</w:t>
      </w:r>
    </w:p>
    <w:p>
      <w:pPr>
        <w:spacing w:line="360" w:lineRule="auto" w:before="0" w:after="80"/>
        <w:ind w:firstLine="482"/>
        <w:jc w:val="both"/>
      </w:pPr>
      <w:r>
        <w:rPr>
          <w:rFonts w:ascii="Times New Roman" w:hAnsi="Times New Roman" w:eastAsia="宋体"/>
          <w:b w:val="0"/>
          <w:sz w:val="24"/>
        </w:rPr>
        <w:t>本次夏令营活动将于7月举办，建议有意向参加我所夏令营活动的同学，尽快完成网上报名。研究所拟从6月下旬起遴选营员、分批发布入营通知，具体活动时间与安排另行通知。</w:t>
      </w:r>
    </w:p>
    <w:p>
      <w:pPr>
        <w:spacing w:line="360" w:lineRule="auto" w:before="0" w:after="80"/>
        <w:ind w:firstLine="482"/>
        <w:jc w:val="both"/>
      </w:pPr>
      <w:r>
        <w:rPr>
          <w:rFonts w:ascii="Times New Roman" w:hAnsi="Times New Roman" w:eastAsia="宋体"/>
          <w:b w:val="0"/>
          <w:sz w:val="24"/>
        </w:rPr>
        <w:t>本活动是我所研究生招生宣传与学术交流的重要形式，表现优秀者后续将有机会通过进一步申请入选我所2027级全日制硕士研究生项目 (相关政策以正式通知为准)。</w:t>
      </w:r>
    </w:p>
    <w:p>
      <w:pPr>
        <w:spacing w:line="360" w:lineRule="auto" w:before="160" w:after="80"/>
        <w:ind w:firstLine="0"/>
        <w:jc w:val="left"/>
      </w:pPr>
      <w:r>
        <w:rPr>
          <w:rFonts w:ascii="Times New Roman" w:hAnsi="Times New Roman" w:eastAsia="宋体"/>
          <w:b/>
          <w:sz w:val="28"/>
        </w:rPr>
        <w:t>二、学校与研究所概况</w:t>
      </w:r>
    </w:p>
    <w:p>
      <w:pPr>
        <w:spacing w:line="360" w:lineRule="auto" w:before="0" w:after="80"/>
        <w:ind w:firstLine="482"/>
        <w:jc w:val="both"/>
      </w:pPr>
      <w:r>
        <w:rPr>
          <w:rFonts w:ascii="Times New Roman" w:hAnsi="Times New Roman" w:eastAsia="宋体"/>
          <w:b w:val="0"/>
          <w:sz w:val="24"/>
        </w:rPr>
        <w:t>上海科技大学（ShanghaiTech University，简称上科大、ShanghaiTech）是一所由上海市人民政府与中国科学院共同举办、共同建设，由上海市人民政府主管的全日制普通高等学校，2013年9月30日经教育部批准同意正式建立，2022年2月14日入选第二轮“双一流”建设高校。学校致力于服务国家经济社会发展战略，培养科技创新创业人才，提供科技解决方案及发挥思想库作用，积极投身高等教育改革、参与上海科创中心建设，努力建设一所小规模、高水平、国际化的研究型、创新型大学。</w:t>
      </w:r>
    </w:p>
    <w:p>
      <w:pPr>
        <w:spacing w:line="360" w:lineRule="auto" w:before="0" w:after="80"/>
        <w:ind w:firstLine="482"/>
        <w:jc w:val="both"/>
      </w:pPr>
      <w:r>
        <w:rPr>
          <w:rFonts w:ascii="Times New Roman" w:hAnsi="Times New Roman" w:eastAsia="宋体"/>
          <w:b w:val="0"/>
          <w:sz w:val="24"/>
        </w:rPr>
        <w:t>上海科技大学数学科学研究所以造就新一代数学和应用数学领域的独创型人才为使命，籍着上乘的教学和科研，促进数学的发展。数学所为从全球招募而来的数学各个学科的青年才俊和知名专家提供理想的科研和教学环境，为有志于基础数学和应用数学理论研究以及数学应用人才提供严格和系统的训练。</w:t>
      </w:r>
    </w:p>
    <w:p>
      <w:pPr>
        <w:spacing w:line="360" w:lineRule="auto" w:before="160" w:after="80"/>
        <w:ind w:firstLine="0"/>
        <w:jc w:val="left"/>
      </w:pPr>
      <w:r>
        <w:rPr>
          <w:rFonts w:ascii="Times New Roman" w:hAnsi="Times New Roman" w:eastAsia="宋体"/>
          <w:b/>
          <w:sz w:val="28"/>
        </w:rPr>
        <w:t>三、报名方向及简介</w:t>
      </w:r>
    </w:p>
    <w:p>
      <w:pPr>
        <w:spacing w:line="360" w:lineRule="auto" w:before="120" w:after="60"/>
        <w:ind w:firstLine="0"/>
        <w:jc w:val="left"/>
      </w:pPr>
      <w:r>
        <w:rPr>
          <w:rFonts w:ascii="Times New Roman" w:hAnsi="Times New Roman" w:eastAsia="宋体"/>
          <w:b/>
          <w:sz w:val="24"/>
        </w:rPr>
        <w:t>070100 (学术学位) 数学</w:t>
      </w:r>
    </w:p>
    <w:p>
      <w:pPr>
        <w:spacing w:line="360" w:lineRule="auto" w:before="160" w:after="80"/>
        <w:ind w:firstLine="0"/>
        <w:jc w:val="left"/>
      </w:pPr>
      <w:r>
        <w:rPr>
          <w:rFonts w:ascii="Times New Roman" w:hAnsi="Times New Roman" w:eastAsia="宋体"/>
          <w:b/>
          <w:sz w:val="28"/>
        </w:rPr>
        <w:t>01.基础数学方向</w:t>
      </w:r>
    </w:p>
    <w:p>
      <w:pPr>
        <w:spacing w:line="360" w:lineRule="auto" w:before="0" w:after="80"/>
        <w:ind w:firstLine="482"/>
        <w:jc w:val="both"/>
      </w:pPr>
      <w:r>
        <w:rPr>
          <w:rFonts w:ascii="Times New Roman" w:hAnsi="Times New Roman" w:eastAsia="宋体"/>
          <w:b w:val="0"/>
          <w:sz w:val="24"/>
        </w:rPr>
        <w:t>本学科方向涵盖微分几何、表示论、几何分析、代数几何、偏微分方程、数论、数学物理等领域最活跃的研究方向，包括朗兰兹纲领、同调镜像对称、卡拉比极值度量、非线性色散偏微分方程等。注重领域发展的内在动因和不同研究方向之间的交叉和融合。</w:t>
      </w:r>
    </w:p>
    <w:p>
      <w:pPr>
        <w:spacing w:line="360" w:lineRule="auto" w:before="160" w:after="80"/>
        <w:ind w:firstLine="0"/>
        <w:jc w:val="left"/>
      </w:pPr>
      <w:r>
        <w:rPr>
          <w:rFonts w:ascii="Times New Roman" w:hAnsi="Times New Roman" w:eastAsia="宋体"/>
          <w:b/>
          <w:sz w:val="28"/>
        </w:rPr>
        <w:t>02.应用数学方向</w:t>
      </w:r>
    </w:p>
    <w:p>
      <w:pPr>
        <w:spacing w:line="360" w:lineRule="auto" w:before="0" w:after="80"/>
        <w:ind w:firstLine="482"/>
        <w:jc w:val="both"/>
      </w:pPr>
      <w:r>
        <w:rPr>
          <w:rFonts w:ascii="Times New Roman" w:hAnsi="Times New Roman" w:eastAsia="宋体"/>
          <w:b w:val="0"/>
          <w:sz w:val="24"/>
        </w:rPr>
        <w:t>本学科方向涵盖数据科学，应用统计和概率，金融数学等研究方向。结合上科大在材料科学、光子科学、医学影像和生物医学医药等领域的特色优势，聚焦数据科学的数学理论研究和数学模型建立，如成像技术的理论模型和应用、脑科学与人类疾病研究中的数据分析等，以推动学科交叉合作，培养应用数学交叉人才。</w:t>
      </w:r>
    </w:p>
    <w:p>
      <w:pPr>
        <w:spacing w:line="360" w:lineRule="auto" w:before="160" w:after="80"/>
        <w:ind w:firstLine="0"/>
        <w:jc w:val="left"/>
      </w:pPr>
      <w:r>
        <w:rPr>
          <w:rFonts w:ascii="Times New Roman" w:hAnsi="Times New Roman" w:eastAsia="宋体"/>
          <w:b/>
          <w:sz w:val="28"/>
        </w:rPr>
        <w:t>03.计算数学方向</w:t>
      </w:r>
    </w:p>
    <w:p>
      <w:pPr>
        <w:spacing w:line="360" w:lineRule="auto" w:before="0" w:after="80"/>
        <w:ind w:firstLine="482"/>
        <w:jc w:val="both"/>
      </w:pPr>
      <w:r>
        <w:rPr>
          <w:rFonts w:ascii="Times New Roman" w:hAnsi="Times New Roman" w:eastAsia="宋体"/>
          <w:b w:val="0"/>
          <w:sz w:val="24"/>
        </w:rPr>
        <w:t>本学科方向涵盖数值计算、机器学习、随机分析及其应用等研究方向。基于基础数学理论，针对国家在数据科学、计算物理、材料科学、医学影像和生物医药等领域的不同需求，开发新型的计算、统计、数据分析和机器学习方法，在解决具体实际应用问题的同时推动数学理论发展，为国家培养计算数学的高层次人才。</w:t>
      </w:r>
    </w:p>
    <w:p>
      <w:pPr>
        <w:spacing w:line="360" w:lineRule="auto" w:before="160" w:after="80"/>
        <w:ind w:firstLine="0"/>
        <w:jc w:val="left"/>
      </w:pPr>
      <w:r>
        <w:rPr>
          <w:rFonts w:ascii="Times New Roman" w:hAnsi="Times New Roman" w:eastAsia="宋体"/>
          <w:b/>
          <w:sz w:val="28"/>
        </w:rPr>
        <w:t>四、报名条件</w:t>
      </w:r>
    </w:p>
    <w:p>
      <w:pPr>
        <w:spacing w:line="360" w:lineRule="auto" w:before="0" w:after="80"/>
        <w:ind w:firstLine="482"/>
        <w:jc w:val="both"/>
      </w:pPr>
      <w:r>
        <w:rPr>
          <w:rFonts w:ascii="Times New Roman" w:hAnsi="Times New Roman" w:eastAsia="宋体"/>
          <w:b w:val="0"/>
          <w:sz w:val="24"/>
        </w:rPr>
        <w:t>· 各高校本科大三(四年制)/大四 (五年制) 在校生 (2027 届毕业生)；</w:t>
      </w:r>
    </w:p>
    <w:p>
      <w:pPr>
        <w:spacing w:line="360" w:lineRule="auto" w:before="0" w:after="80"/>
        <w:ind w:firstLine="482"/>
        <w:jc w:val="both"/>
      </w:pPr>
      <w:r>
        <w:rPr>
          <w:rFonts w:ascii="Times New Roman" w:hAnsi="Times New Roman" w:eastAsia="宋体"/>
          <w:b w:val="0"/>
          <w:sz w:val="24"/>
        </w:rPr>
        <w:t>· 诚实守信，学风端正，成绩优异，对报考方向有浓厚的兴趣及较强的潜力</w:t>
      </w:r>
    </w:p>
    <w:p>
      <w:pPr>
        <w:spacing w:line="360" w:lineRule="auto" w:before="160" w:after="80"/>
        <w:ind w:firstLine="0"/>
        <w:jc w:val="left"/>
      </w:pPr>
      <w:r>
        <w:rPr>
          <w:rFonts w:ascii="Times New Roman" w:hAnsi="Times New Roman" w:eastAsia="宋体"/>
          <w:b/>
          <w:sz w:val="28"/>
        </w:rPr>
        <w:t>五、报名方式</w:t>
      </w:r>
    </w:p>
    <w:p>
      <w:pPr>
        <w:spacing w:line="360" w:lineRule="auto" w:before="0" w:after="80"/>
        <w:ind w:firstLine="482"/>
        <w:jc w:val="both"/>
      </w:pPr>
      <w:r>
        <w:rPr>
          <w:rFonts w:ascii="Times New Roman" w:hAnsi="Times New Roman" w:eastAsia="宋体"/>
          <w:b w:val="0"/>
          <w:sz w:val="24"/>
        </w:rPr>
        <w:t>· 报名网址：</w:t>
      </w:r>
    </w:p>
    <w:p>
      <w:pPr>
        <w:spacing w:line="360" w:lineRule="auto" w:before="0" w:after="80"/>
        <w:ind w:firstLine="482"/>
        <w:jc w:val="both"/>
      </w:pPr>
      <w:r>
        <w:rPr>
          <w:rFonts w:ascii="Times New Roman" w:hAnsi="Times New Roman" w:eastAsia="宋体"/>
          <w:b w:val="0"/>
          <w:sz w:val="24"/>
        </w:rPr>
        <w:t>https://gadmission.shanghaitech.edu.cn/enroll_student/</w:t>
      </w:r>
    </w:p>
    <w:p>
      <w:pPr>
        <w:spacing w:line="360" w:lineRule="auto" w:before="0" w:after="80"/>
        <w:ind w:firstLine="482"/>
        <w:jc w:val="both"/>
      </w:pPr>
      <w:r>
        <w:rPr>
          <w:rFonts w:ascii="Times New Roman" w:hAnsi="Times New Roman" w:eastAsia="宋体"/>
          <w:b w:val="0"/>
          <w:sz w:val="24"/>
        </w:rPr>
        <w:t>请按要求在线提交电子版申请材料即完成全部报名流程。报名阶段不需要提供纸质材料。</w:t>
      </w:r>
    </w:p>
    <w:p>
      <w:pPr>
        <w:spacing w:line="360" w:lineRule="auto" w:before="120" w:after="60"/>
        <w:ind w:firstLine="0"/>
        <w:jc w:val="left"/>
      </w:pPr>
      <w:r>
        <w:rPr>
          <w:rFonts w:ascii="Times New Roman" w:hAnsi="Times New Roman" w:eastAsia="宋体"/>
          <w:b/>
          <w:sz w:val="24"/>
        </w:rPr>
        <w:t>· 报名截止时间：2026年6月30日 (含)</w:t>
      </w:r>
    </w:p>
    <w:p>
      <w:pPr>
        <w:spacing w:line="360" w:lineRule="auto" w:before="160" w:after="80"/>
        <w:ind w:firstLine="0"/>
        <w:jc w:val="left"/>
      </w:pPr>
      <w:r>
        <w:rPr>
          <w:rFonts w:ascii="Times New Roman" w:hAnsi="Times New Roman" w:eastAsia="宋体"/>
          <w:b/>
          <w:sz w:val="28"/>
        </w:rPr>
        <w:t>六、报名材料</w:t>
      </w:r>
    </w:p>
    <w:p>
      <w:pPr>
        <w:spacing w:line="360" w:lineRule="auto" w:before="0" w:after="80"/>
        <w:ind w:firstLine="482"/>
        <w:jc w:val="both"/>
      </w:pPr>
      <w:r>
        <w:rPr>
          <w:rFonts w:ascii="Times New Roman" w:hAnsi="Times New Roman" w:eastAsia="宋体"/>
          <w:b w:val="0"/>
          <w:sz w:val="24"/>
        </w:rPr>
        <w:t>请准备如下材料的彩色扫描件，并按照下述顺序将所有材料合并为一个PDF 文件，文件命名为：姓名-身份证后四位-申请材料，提交至上述报名链接。</w:t>
      </w:r>
    </w:p>
    <w:p>
      <w:pPr>
        <w:spacing w:line="360" w:lineRule="auto" w:before="120" w:after="60"/>
        <w:ind w:firstLine="0"/>
        <w:jc w:val="left"/>
      </w:pPr>
      <w:r>
        <w:rPr>
          <w:rFonts w:ascii="Times New Roman" w:hAnsi="Times New Roman" w:eastAsia="宋体"/>
          <w:b/>
          <w:sz w:val="24"/>
        </w:rPr>
        <w:t>A：必须提供的材料</w:t>
      </w:r>
    </w:p>
    <w:p>
      <w:pPr>
        <w:spacing w:line="360" w:lineRule="auto" w:before="0" w:after="80"/>
        <w:ind w:firstLine="482"/>
        <w:jc w:val="both"/>
      </w:pPr>
      <w:r>
        <w:rPr>
          <w:rFonts w:ascii="Times New Roman" w:hAnsi="Times New Roman" w:eastAsia="宋体"/>
          <w:b w:val="0"/>
          <w:sz w:val="24"/>
        </w:rPr>
        <w:t>· 有效身份证件正反面；</w:t>
      </w:r>
    </w:p>
    <w:p>
      <w:pPr>
        <w:spacing w:line="360" w:lineRule="auto" w:before="0" w:after="80"/>
        <w:ind w:firstLine="482"/>
        <w:jc w:val="both"/>
      </w:pPr>
      <w:r>
        <w:rPr>
          <w:rFonts w:ascii="Times New Roman" w:hAnsi="Times New Roman" w:eastAsia="宋体"/>
          <w:b w:val="0"/>
          <w:sz w:val="24"/>
        </w:rPr>
        <w:t>· 学生证(照片、学号页即可)；</w:t>
      </w:r>
    </w:p>
    <w:p>
      <w:pPr>
        <w:spacing w:line="360" w:lineRule="auto" w:before="0" w:after="80"/>
        <w:ind w:firstLine="482"/>
        <w:jc w:val="both"/>
      </w:pPr>
      <w:r>
        <w:rPr>
          <w:rFonts w:ascii="Times New Roman" w:hAnsi="Times New Roman" w:eastAsia="宋体"/>
          <w:b w:val="0"/>
          <w:sz w:val="24"/>
        </w:rPr>
        <w:t>· 本科成绩单(院系或教务处盖章，可提供学校网络截图，若有英文版请一并提供)；</w:t>
      </w:r>
    </w:p>
    <w:p>
      <w:pPr>
        <w:spacing w:line="360" w:lineRule="auto" w:before="0" w:after="80"/>
        <w:ind w:firstLine="482"/>
        <w:jc w:val="both"/>
      </w:pPr>
      <w:r>
        <w:rPr>
          <w:rFonts w:ascii="Times New Roman" w:hAnsi="Times New Roman" w:eastAsia="宋体"/>
          <w:b w:val="0"/>
          <w:sz w:val="24"/>
        </w:rPr>
        <w:t>· 个人陈述与简历(中英文版本各一份，个人陈述侧重描述自己的科研能力和潜力，以及研究生阶段的科研及学习计划，字数不限)；</w:t>
      </w:r>
    </w:p>
    <w:p>
      <w:pPr>
        <w:spacing w:line="360" w:lineRule="auto" w:before="0" w:after="80"/>
        <w:ind w:firstLine="482"/>
        <w:jc w:val="both"/>
      </w:pPr>
      <w:r>
        <w:rPr>
          <w:rFonts w:ascii="Times New Roman" w:hAnsi="Times New Roman" w:eastAsia="宋体"/>
          <w:b w:val="0"/>
          <w:sz w:val="24"/>
        </w:rPr>
        <w:t>· 英语水平证明材料(四六级证书等)。</w:t>
      </w:r>
    </w:p>
    <w:p>
      <w:pPr>
        <w:spacing w:line="360" w:lineRule="auto" w:before="120" w:after="60"/>
        <w:ind w:firstLine="0"/>
        <w:jc w:val="left"/>
      </w:pPr>
      <w:r>
        <w:rPr>
          <w:rFonts w:ascii="Times New Roman" w:hAnsi="Times New Roman" w:eastAsia="宋体"/>
          <w:b/>
          <w:sz w:val="24"/>
        </w:rPr>
        <w:t>B：自愿提供的材料</w:t>
      </w:r>
    </w:p>
    <w:p>
      <w:pPr>
        <w:spacing w:line="360" w:lineRule="auto" w:before="0" w:after="80"/>
        <w:ind w:firstLine="482"/>
        <w:jc w:val="both"/>
      </w:pPr>
      <w:r>
        <w:rPr>
          <w:rFonts w:ascii="Times New Roman" w:hAnsi="Times New Roman" w:eastAsia="宋体"/>
          <w:b w:val="0"/>
          <w:sz w:val="24"/>
        </w:rPr>
        <w:t>· 获奖证书扫描件；</w:t>
      </w:r>
    </w:p>
    <w:p>
      <w:pPr>
        <w:spacing w:line="360" w:lineRule="auto" w:before="0" w:after="80"/>
        <w:ind w:firstLine="482"/>
        <w:jc w:val="both"/>
      </w:pPr>
      <w:r>
        <w:rPr>
          <w:rFonts w:ascii="Times New Roman" w:hAnsi="Times New Roman" w:eastAsia="宋体"/>
          <w:b w:val="0"/>
          <w:sz w:val="24"/>
        </w:rPr>
        <w:t>· 其他能证明自身潜力的材料(如已发表的论文、专利或其他原创性工作成果)。</w:t>
      </w:r>
    </w:p>
    <w:p>
      <w:pPr>
        <w:spacing w:line="360" w:lineRule="auto" w:before="0" w:after="80"/>
        <w:ind w:firstLine="482"/>
        <w:jc w:val="both"/>
      </w:pPr>
      <w:r>
        <w:rPr>
          <w:rFonts w:ascii="Times New Roman" w:hAnsi="Times New Roman" w:eastAsia="宋体"/>
          <w:b w:val="0"/>
          <w:sz w:val="24"/>
        </w:rPr>
        <w:t>· 推荐信（推荐专家直接发送至ims@shanghaitech.edu.cn, 主题：XX大学XX同学夏令营推荐信）</w:t>
      </w:r>
    </w:p>
    <w:p>
      <w:pPr>
        <w:spacing w:line="360" w:lineRule="auto" w:before="160" w:after="80"/>
        <w:ind w:firstLine="0"/>
        <w:jc w:val="left"/>
      </w:pPr>
      <w:r>
        <w:rPr>
          <w:rFonts w:ascii="Times New Roman" w:hAnsi="Times New Roman" w:eastAsia="宋体"/>
          <w:b/>
          <w:sz w:val="28"/>
        </w:rPr>
        <w:t>七、填报指南</w:t>
      </w:r>
    </w:p>
    <w:p>
      <w:pPr>
        <w:spacing w:line="360" w:lineRule="auto" w:before="0" w:after="80"/>
        <w:ind w:firstLine="482"/>
        <w:jc w:val="both"/>
      </w:pPr>
      <w:r>
        <w:rPr>
          <w:rFonts w:ascii="Times New Roman" w:hAnsi="Times New Roman" w:eastAsia="宋体"/>
          <w:b w:val="0"/>
          <w:sz w:val="24"/>
        </w:rPr>
        <w:t>注册上科大研究生招生报名系统：https://gadmission.shanghaitech.edu.cn/enroll_student/登录后，选择【数学科学研究所】入口，点击【2027级上海科技大学数学所2026年优秀大学生夏令营报名】中的【报名申请】；阅读弹窗申请表中的【活动介绍】和【报名须知】，报名时可提前联系感兴趣的导师进行沟通交流；填写弹窗申请表中的基本信息，最后在【网报材料】栏上传电子版材料；保存并提交报名信息，提交前检查信息，提交后无法修改</w:t>
      </w:r>
    </w:p>
    <w:p>
      <w:pPr>
        <w:spacing w:line="360" w:lineRule="auto" w:before="160" w:after="80"/>
        <w:ind w:firstLine="0"/>
        <w:jc w:val="left"/>
      </w:pPr>
      <w:r>
        <w:rPr>
          <w:rFonts w:ascii="Times New Roman" w:hAnsi="Times New Roman" w:eastAsia="宋体"/>
          <w:b/>
          <w:sz w:val="28"/>
        </w:rPr>
        <w:t>八、招生咨询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