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遥感信息工程学院关于接收2026年推荐免试研究生预报名的通知</w:t>
      </w:r>
    </w:p>
    <w:p>
      <w:pPr>
        <w:spacing w:after="80" w:lineRule="auto" w:line="360"/>
        <w:ind w:firstLine="482"/>
        <w:jc w:val="both"/>
      </w:pPr>
      <w:r>
        <w:rPr>
          <w:rFonts w:ascii="Times New Roman" w:hAnsi="Times New Roman" w:eastAsia="宋体"/>
          <w:b w:val="0"/>
          <w:sz w:val="24"/>
        </w:rPr>
        <w:t>遥感信息工程学院关于接收2026年推荐免试研究生预报名的通知</w:t>
      </w:r>
    </w:p>
    <w:p>
      <w:pPr>
        <w:spacing w:after="80" w:lineRule="auto" w:line="360"/>
        <w:ind w:firstLine="482"/>
        <w:jc w:val="both"/>
      </w:pPr>
      <w:r>
        <w:rPr>
          <w:rFonts w:ascii="Times New Roman" w:hAnsi="Times New Roman" w:eastAsia="宋体"/>
          <w:b w:val="0"/>
          <w:sz w:val="24"/>
        </w:rPr>
        <w:t>发布日期（推定）：2025年6月25日</w:t>
      </w:r>
    </w:p>
    <w:p>
      <w:pPr>
        <w:spacing w:before="160" w:after="80" w:lineRule="auto" w:line="360"/>
        <w:jc w:val="left"/>
      </w:pPr>
      <w:r>
        <w:rPr>
          <w:rFonts w:ascii="Times New Roman" w:hAnsi="Times New Roman" w:eastAsia="宋体"/>
          <w:b/>
          <w:sz w:val="28"/>
        </w:rPr>
        <w:t>一、招生学科</w:t>
      </w:r>
    </w:p>
    <w:p>
      <w:pPr>
        <w:spacing w:after="80" w:lineRule="auto" w:line="360"/>
        <w:ind w:firstLine="482"/>
        <w:jc w:val="both"/>
      </w:pPr>
      <w:r>
        <w:rPr>
          <w:rFonts w:ascii="Times New Roman" w:hAnsi="Times New Roman" w:eastAsia="宋体"/>
          <w:b w:val="0"/>
          <w:sz w:val="24"/>
        </w:rPr>
        <w:t>1. 招生学科以武汉大学研究生院2026年研究生招生简章为准。</w:t>
      </w:r>
    </w:p>
    <w:p>
      <w:pPr>
        <w:spacing w:before="160" w:after="80" w:lineRule="auto" w:line="360"/>
        <w:jc w:val="left"/>
      </w:pPr>
      <w:r>
        <w:rPr>
          <w:rFonts w:ascii="Times New Roman" w:hAnsi="Times New Roman" w:eastAsia="宋体"/>
          <w:b/>
          <w:sz w:val="28"/>
        </w:rPr>
        <w:t>二、报名条件</w:t>
      </w:r>
    </w:p>
    <w:p>
      <w:pPr>
        <w:spacing w:after="80" w:lineRule="auto" w:line="360"/>
        <w:ind w:firstLine="482"/>
        <w:jc w:val="both"/>
      </w:pPr>
      <w:r>
        <w:rPr>
          <w:rFonts w:ascii="Times New Roman" w:hAnsi="Times New Roman" w:eastAsia="宋体"/>
          <w:b w:val="0"/>
          <w:sz w:val="24"/>
        </w:rPr>
        <w:t>1. 凡取得所在学校推免生资格、身心健康的考生，均可接收为推免硕士生（成绩优异者可接收为直博生）。</w:t>
      </w:r>
    </w:p>
    <w:p>
      <w:pPr>
        <w:spacing w:after="80" w:lineRule="auto" w:line="360"/>
        <w:ind w:firstLine="482"/>
        <w:jc w:val="both"/>
      </w:pPr>
      <w:r>
        <w:rPr>
          <w:rFonts w:ascii="Times New Roman" w:hAnsi="Times New Roman" w:eastAsia="宋体"/>
          <w:b w:val="0"/>
          <w:sz w:val="24"/>
        </w:rPr>
        <w:t>2. “双一流”建设高校及学科的优秀应届本科毕业生优先接收。</w:t>
      </w:r>
    </w:p>
    <w:p>
      <w:pPr>
        <w:spacing w:after="80" w:lineRule="auto" w:line="360"/>
        <w:ind w:firstLine="482"/>
        <w:jc w:val="both"/>
      </w:pPr>
      <w:r>
        <w:rPr>
          <w:rFonts w:ascii="Times New Roman" w:hAnsi="Times New Roman" w:eastAsia="宋体"/>
          <w:b w:val="0"/>
          <w:sz w:val="24"/>
        </w:rPr>
        <w:t>3. 在校期间参加科学研究、全国竞赛等活动表现突出者优先接收。</w:t>
      </w:r>
    </w:p>
    <w:p>
      <w:pPr>
        <w:spacing w:after="80" w:lineRule="auto" w:line="360"/>
        <w:ind w:firstLine="482"/>
        <w:jc w:val="both"/>
      </w:pPr>
      <w:r>
        <w:rPr>
          <w:rFonts w:ascii="Times New Roman" w:hAnsi="Times New Roman" w:eastAsia="宋体"/>
          <w:b w:val="0"/>
          <w:sz w:val="24"/>
        </w:rPr>
        <w:t>4. 接收跨学科（数学、物理、电子、计算机等专业）推免生。</w:t>
      </w:r>
    </w:p>
    <w:p>
      <w:pPr>
        <w:spacing w:before="160" w:after="80" w:lineRule="auto" w:line="360"/>
        <w:jc w:val="left"/>
      </w:pPr>
      <w:r>
        <w:rPr>
          <w:rFonts w:ascii="Times New Roman" w:hAnsi="Times New Roman" w:eastAsia="宋体"/>
          <w:b/>
          <w:sz w:val="28"/>
        </w:rPr>
        <w:t>三、预报名注意事项</w:t>
      </w:r>
    </w:p>
    <w:p>
      <w:pPr>
        <w:spacing w:after="80" w:lineRule="auto" w:line="360"/>
        <w:ind w:firstLine="482"/>
        <w:jc w:val="both"/>
      </w:pPr>
      <w:r>
        <w:rPr>
          <w:rFonts w:ascii="Times New Roman" w:hAnsi="Times New Roman" w:eastAsia="宋体"/>
          <w:b w:val="0"/>
          <w:sz w:val="24"/>
        </w:rPr>
        <w:t>1. 报名时间：2025年9月5日17:00至9月10日24:00。</w:t>
      </w:r>
    </w:p>
    <w:p>
      <w:pPr>
        <w:spacing w:after="80" w:lineRule="auto" w:line="360"/>
        <w:ind w:firstLine="482"/>
        <w:jc w:val="both"/>
      </w:pPr>
      <w:r>
        <w:rPr>
          <w:rFonts w:ascii="Times New Roman" w:hAnsi="Times New Roman" w:eastAsia="宋体"/>
          <w:b w:val="0"/>
          <w:sz w:val="24"/>
        </w:rPr>
        <w:t>2. 报名通道：报名网址为yz.whu.edu.cn，推免预报名系统开通时间为2025年9月5日17:00至9月10日24:00（建议使用谷歌浏览器；非校园网用户可登录时间为每天6:00-24:00）。</w:t>
      </w:r>
    </w:p>
    <w:p>
      <w:pPr>
        <w:spacing w:after="80" w:lineRule="auto" w:line="360"/>
        <w:ind w:firstLine="482"/>
        <w:jc w:val="both"/>
      </w:pPr>
      <w:r>
        <w:rPr>
          <w:rFonts w:ascii="Times New Roman" w:hAnsi="Times New Roman" w:eastAsia="宋体"/>
          <w:b w:val="0"/>
          <w:sz w:val="24"/>
        </w:rPr>
        <w:t>3. 已参加武汉大学2025年优秀大学生暑期夏令营活动的考生，预推免系统无需注册，使用夏令营用户账号登录，并按页面提示重新设置密码、维护个人信息和上传材料；首次登录考生需先完成注册。</w:t>
      </w:r>
    </w:p>
    <w:p>
      <w:pPr>
        <w:spacing w:after="80" w:lineRule="auto" w:line="360"/>
        <w:ind w:firstLine="482"/>
        <w:jc w:val="both"/>
      </w:pPr>
      <w:r>
        <w:rPr>
          <w:rFonts w:ascii="Times New Roman" w:hAnsi="Times New Roman" w:eastAsia="宋体"/>
          <w:b w:val="0"/>
          <w:sz w:val="24"/>
        </w:rPr>
        <w:t>4. 已参加我院2025年优秀大学生暑期夏令营的考生也需在规定时间内完成推免预报名。</w:t>
      </w:r>
    </w:p>
    <w:p>
      <w:pPr>
        <w:spacing w:after="80" w:lineRule="auto" w:line="360"/>
        <w:ind w:firstLine="482"/>
        <w:jc w:val="both"/>
      </w:pPr>
      <w:r>
        <w:rPr>
          <w:rFonts w:ascii="Times New Roman" w:hAnsi="Times New Roman" w:eastAsia="宋体"/>
          <w:b w:val="0"/>
          <w:sz w:val="24"/>
        </w:rPr>
        <w:t>5. 报名材料（系统内上传，包括但不限于）：</w:t>
      </w:r>
    </w:p>
    <w:p>
      <w:pPr>
        <w:spacing w:after="80" w:lineRule="auto" w:line="360"/>
        <w:ind w:firstLine="482"/>
        <w:jc w:val="both"/>
      </w:pPr>
      <w:r>
        <w:rPr>
          <w:rFonts w:ascii="Times New Roman" w:hAnsi="Times New Roman" w:eastAsia="宋体"/>
          <w:b w:val="0"/>
          <w:sz w:val="24"/>
        </w:rPr>
        <w:t>（1）获得推免生资格证明和专业排名证明（可暂时用网上公示截图或公示文件；若无法提供，可先提交申请人亲笔签名的情况说明，后期补交）；</w:t>
      </w:r>
    </w:p>
    <w:p>
      <w:pPr>
        <w:spacing w:after="80" w:lineRule="auto" w:line="360"/>
        <w:ind w:firstLine="482"/>
        <w:jc w:val="both"/>
      </w:pPr>
      <w:r>
        <w:rPr>
          <w:rFonts w:ascii="Times New Roman" w:hAnsi="Times New Roman" w:eastAsia="宋体"/>
          <w:b w:val="0"/>
          <w:sz w:val="24"/>
        </w:rPr>
        <w:t>（2）其它证明的原件扫描版材料，包括本科成绩单、英语等级成绩证明、各类获奖及竞赛证书等申请信息表中的支撑材料。</w:t>
      </w:r>
    </w:p>
    <w:p>
      <w:pPr>
        <w:spacing w:before="160" w:after="80" w:lineRule="auto" w:line="360"/>
        <w:jc w:val="left"/>
      </w:pPr>
      <w:r>
        <w:rPr>
          <w:rFonts w:ascii="Times New Roman" w:hAnsi="Times New Roman" w:eastAsia="宋体"/>
          <w:b/>
          <w:sz w:val="28"/>
        </w:rPr>
        <w:t>四、资格审核</w:t>
      </w:r>
    </w:p>
    <w:p>
      <w:pPr>
        <w:spacing w:after="80" w:lineRule="auto" w:line="360"/>
        <w:ind w:firstLine="482"/>
        <w:jc w:val="both"/>
      </w:pPr>
      <w:r>
        <w:rPr>
          <w:rFonts w:ascii="Times New Roman" w:hAnsi="Times New Roman" w:eastAsia="宋体"/>
          <w:b w:val="0"/>
          <w:sz w:val="24"/>
        </w:rPr>
        <w:t>1. 报名截止后，学院将对有效预报名信息进行评审，并发布初审结果。</w:t>
      </w:r>
    </w:p>
    <w:p>
      <w:pPr>
        <w:spacing w:after="80" w:lineRule="auto" w:line="360"/>
        <w:ind w:firstLine="482"/>
        <w:jc w:val="both"/>
      </w:pPr>
      <w:r>
        <w:rPr>
          <w:rFonts w:ascii="Times New Roman" w:hAnsi="Times New Roman" w:eastAsia="宋体"/>
          <w:b w:val="0"/>
          <w:sz w:val="24"/>
        </w:rPr>
        <w:t>2. 对于初审通过的考生，学院将分批次进行复试通知及相关安排。</w:t>
      </w:r>
    </w:p>
    <w:p>
      <w:pPr>
        <w:spacing w:after="80" w:lineRule="auto" w:line="360"/>
        <w:ind w:firstLine="482"/>
        <w:jc w:val="both"/>
      </w:pPr>
      <w:r>
        <w:rPr>
          <w:rFonts w:ascii="Times New Roman" w:hAnsi="Times New Roman" w:eastAsia="宋体"/>
          <w:b w:val="0"/>
          <w:sz w:val="24"/>
        </w:rPr>
        <w:t>3. 学院将通过推免预报名系统发出复试通知，考生收到通知后须在规定时间内（2025年9月12日上午9:00前）在系统确认参加考核。</w:t>
      </w:r>
    </w:p>
    <w:p>
      <w:pPr>
        <w:spacing w:before="160" w:after="80" w:lineRule="auto" w:line="360"/>
        <w:jc w:val="left"/>
      </w:pPr>
      <w:r>
        <w:rPr>
          <w:rFonts w:ascii="Times New Roman" w:hAnsi="Times New Roman" w:eastAsia="宋体"/>
          <w:b/>
          <w:sz w:val="28"/>
        </w:rPr>
        <w:t>五、考核内容</w:t>
      </w:r>
    </w:p>
    <w:p>
      <w:pPr>
        <w:spacing w:after="80" w:lineRule="auto" w:line="360"/>
        <w:ind w:firstLine="482"/>
        <w:jc w:val="both"/>
      </w:pPr>
      <w:r>
        <w:rPr>
          <w:rFonts w:ascii="Times New Roman" w:hAnsi="Times New Roman" w:eastAsia="宋体"/>
          <w:b w:val="0"/>
          <w:sz w:val="24"/>
        </w:rPr>
        <w:t>1. 学院按遥感学科群开展考核，考核包括背景评估、综合面试等。</w:t>
      </w:r>
    </w:p>
    <w:p>
      <w:pPr>
        <w:spacing w:after="80" w:lineRule="auto" w:line="360"/>
        <w:ind w:firstLine="482"/>
        <w:jc w:val="both"/>
      </w:pPr>
      <w:r>
        <w:rPr>
          <w:rFonts w:ascii="Times New Roman" w:hAnsi="Times New Roman" w:eastAsia="宋体"/>
          <w:b w:val="0"/>
          <w:sz w:val="24"/>
        </w:rPr>
        <w:t>2. 考核具体安排将在QQ群内另行通知。</w:t>
      </w:r>
    </w:p>
    <w:p>
      <w:pPr>
        <w:spacing w:after="80" w:lineRule="auto" w:line="360"/>
        <w:ind w:firstLine="482"/>
        <w:jc w:val="both"/>
      </w:pPr>
      <w:r>
        <w:rPr>
          <w:rFonts w:ascii="Times New Roman" w:hAnsi="Times New Roman" w:eastAsia="宋体"/>
          <w:b w:val="0"/>
          <w:sz w:val="24"/>
        </w:rPr>
        <w:t>3. 考核时间预计为2025年9月13日至14日。</w:t>
      </w:r>
    </w:p>
    <w:p>
      <w:pPr>
        <w:spacing w:before="160" w:after="80" w:lineRule="auto" w:line="360"/>
        <w:jc w:val="left"/>
      </w:pPr>
      <w:r>
        <w:rPr>
          <w:rFonts w:ascii="Times New Roman" w:hAnsi="Times New Roman" w:eastAsia="宋体"/>
          <w:b/>
          <w:sz w:val="28"/>
        </w:rPr>
        <w:t>六、预接收及正式录取</w:t>
      </w:r>
    </w:p>
    <w:p>
      <w:pPr>
        <w:spacing w:after="80" w:lineRule="auto" w:line="360"/>
        <w:ind w:firstLine="482"/>
        <w:jc w:val="both"/>
      </w:pPr>
      <w:r>
        <w:rPr>
          <w:rFonts w:ascii="Times New Roman" w:hAnsi="Times New Roman" w:eastAsia="宋体"/>
          <w:b w:val="0"/>
          <w:sz w:val="24"/>
        </w:rPr>
        <w:t>1. 预接收的学生须在规定时间内（详见QQ群通知，视教育部系统开通时间进行调整）在教育部推免服务系统中申报我院并服从专业调剂。</w:t>
      </w:r>
    </w:p>
    <w:p>
      <w:pPr>
        <w:spacing w:after="80" w:lineRule="auto" w:line="360"/>
        <w:ind w:firstLine="482"/>
        <w:jc w:val="both"/>
      </w:pPr>
      <w:r>
        <w:rPr>
          <w:rFonts w:ascii="Times New Roman" w:hAnsi="Times New Roman" w:eastAsia="宋体"/>
          <w:b w:val="0"/>
          <w:sz w:val="24"/>
        </w:rPr>
        <w:t>2. 请关注我院网站后续发布的“2026年接收推荐免试研究生工作实施细则”。</w:t>
      </w:r>
    </w:p>
    <w:p>
      <w:pPr>
        <w:spacing w:after="80" w:lineRule="auto" w:line="360"/>
        <w:ind w:firstLine="482"/>
        <w:jc w:val="both"/>
      </w:pPr>
      <w:r>
        <w:rPr>
          <w:rFonts w:ascii="Times New Roman" w:hAnsi="Times New Roman" w:eastAsia="宋体"/>
          <w:b w:val="0"/>
          <w:sz w:val="24"/>
        </w:rPr>
        <w:t>3. 最终录取结果以研究生院审核后的教育部正式推免系统中的结果为准。</w:t>
      </w:r>
    </w:p>
    <w:p>
      <w:pPr>
        <w:spacing w:before="160" w:after="80" w:lineRule="auto" w:line="360"/>
        <w:jc w:val="left"/>
      </w:pPr>
      <w:r>
        <w:rPr>
          <w:rFonts w:ascii="Times New Roman" w:hAnsi="Times New Roman" w:eastAsia="宋体"/>
          <w:b/>
          <w:sz w:val="28"/>
        </w:rPr>
        <w:t>七、其它</w:t>
      </w:r>
    </w:p>
    <w:p>
      <w:pPr>
        <w:spacing w:after="80" w:lineRule="auto" w:line="360"/>
        <w:ind w:firstLine="482"/>
        <w:jc w:val="both"/>
      </w:pPr>
      <w:r>
        <w:rPr>
          <w:rFonts w:ascii="Times New Roman" w:hAnsi="Times New Roman" w:eastAsia="宋体"/>
          <w:b w:val="0"/>
          <w:sz w:val="24"/>
        </w:rPr>
        <w:t>1. 完成预报名后请第一时间加入QQ群：675968524，并修改群名片为“姓名-学校”。</w:t>
      </w:r>
    </w:p>
    <w:p>
      <w:pPr>
        <w:spacing w:after="80" w:lineRule="auto" w:line="360"/>
        <w:ind w:firstLine="482"/>
        <w:jc w:val="both"/>
      </w:pPr>
      <w:r>
        <w:rPr>
          <w:rFonts w:ascii="Times New Roman" w:hAnsi="Times New Roman" w:eastAsia="宋体"/>
          <w:b w:val="0"/>
          <w:sz w:val="24"/>
        </w:rPr>
        <w:t>2. 申请人提供的信息若存在弄虚作假，一经发现将取消其录取资格，后果由申请人本人负责。</w:t>
      </w:r>
    </w:p>
    <w:p>
      <w:pPr>
        <w:spacing w:after="80" w:lineRule="auto" w:line="360"/>
        <w:ind w:firstLine="482"/>
        <w:jc w:val="both"/>
      </w:pPr>
      <w:r>
        <w:rPr>
          <w:rFonts w:ascii="Times New Roman" w:hAnsi="Times New Roman" w:eastAsia="宋体"/>
          <w:b w:val="0"/>
          <w:sz w:val="24"/>
        </w:rPr>
        <w:t>3. 其它相关事宜可向学院研究生教学工作办公室咨询，联系人：方老师，联系方式：027-68778202（工作时间），邮箱：ygykyms@whu.edu.cn，或QQ群内联系方老师。</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