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「智启·细胞」同济大学生命科学与技术学院2026年优秀学生暑期开放日暨2027年预推免报名通知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同济大学生命科学与技术学院2026年优秀学生暑期开放日暨2027年预推免报名通知，面向有意申请我院2027年推荐免试研究生的优秀学生。活动主题为「智启·细胞」，旨在通过暑期开放日增进学生对学院科研与教学环境的了解，并选拔优秀学生进入预推免流程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申请者须为全国高校生命科学、生物技术、生物信息学等相关专业2027届应届本科毕业生。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学业成绩优秀，预计可获得所在学校推荐免试资格。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对生命科学研究有浓厚兴趣，具备良好的科研潜力和综合素质。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二、报名时间与活动时间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报名时间：具体报名起止日期详见学院官网后续通知。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活动时间：暑期开放日活动具体时间安排将在报名结束后另行通知。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申请者需通过学院指定报名系统或邮箱提交申请材料。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材料清单包括：个人简历、成绩单及排名证明、英语水平证明、科研经历或成果证明、专家推荐信等。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学院将对申请材料进行审核，择优确定入选名单并通知后续安排。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学院地址：上海市四平路1239号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联系电话：021-65981041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传真：65981041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学院官网：https://life.tongji.edu.cn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