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南华大学关于印发《南华大学推荐优秀应届本科毕业生免试攻读研究生遴选条件细则》的通知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华大学发布《南华大学推荐优秀应届本科毕业生免试攻读研究生遴选条件细则》正式文件，文件内容涉及推荐优秀应届本科毕业生免试攻读研究生（推免）的遴选条件，具体细则以附件PDF文件形式提供。通知附带相关附件，包括《南华大学推荐优秀应届本科毕业生免试攻读研究生加分项目》（南华政发24-13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发布日期（推定）：2024年9月4日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本通知为南华大学发布的《南华大学推荐优秀应届本科毕业生免试攻读研究生遴选条件细则》正式文件。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文件内容涉及推荐优秀应届本科毕业生免试攻读研究生（推免）的遴选条件，具体细则以附件PDF文件形式提供。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通知附带相关附件，包括《南华大学推荐优秀应届本科毕业生免试攻读研究生加分项目》（南华政发24-13）。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地址：中国湖南衡阳常胜西路；雨母校区：湖南省衡阳市蒸湘区衡祁路228号南华大学雨母校区计算机学院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电话：0734-8282473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邮编：421001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