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贵州中医药大学2026年拟录取推荐优秀应届本科毕业生免试攻读硕士学位研究生公示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一、名单人数与学院分布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拟录取总人数：2人。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分学院明细：基础医学院1人、第一临床医学院1人。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涵盖学院：基础医学院、第一临床医学院，共2个学院。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以复试分数为评分依据。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公示名单中复试分数分别为88.60分、83.80分。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三、公示期与异议反映方式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公示期为2025年10月15日至10月21日，共计7天。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公示期间，如对拟录取结果有异议，请以书面实名形式向研究生招生办公室反映。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联系邮箱：gzyyzb@sina.com。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拟录取考生需自行到当地二级甲等及以上医院进行体检。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体检项目可参照高考体检或入职体检项目，一般应包括血常规、肝功能、胸部透视、心电图、内科、外科、眼科、耳鼻喉科、口腔科检查等。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体检完成后将盖有公章的体检表扫描成1份PDF文件。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文件命名方式为：拟录取学院+姓名+推免生（如：第一临床医学院+张三+推免生）。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于10月19日前发送到各拟录取学院指定邮箱。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