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天津工业大学2026年接收推荐免试攻读硕士学位研究生拟录取名单公示</w:t>
      </w:r>
    </w:p>
    <w:p>
      <w:pPr>
        <w:spacing w:after="80" w:lineRule="auto" w:line="360"/>
        <w:ind w:firstLine="482"/>
        <w:jc w:val="both"/>
      </w:pPr>
      <w:r>
        <w:rPr>
          <w:rFonts w:ascii="Times New Roman" w:hAnsi="Times New Roman" w:eastAsia="宋体"/>
          <w:b w:val="0"/>
          <w:sz w:val="24"/>
        </w:rPr>
        <w:t>根据《2026年全国硕士研究生招生工作管理规定》（2025年2号）和《天津工业大学2026年接收优秀应届本科毕业生免试攻读硕士研究生和直接攻读博士研究生办法》等相关文件精神，我校按规定进行了2026年应届本科毕业生免试攻读研究生的接收工作。现将拟录取名单予以公示。</w:t>
      </w:r>
    </w:p>
    <w:p>
      <w:pPr>
        <w:spacing w:after="80" w:lineRule="auto" w:line="360"/>
        <w:ind w:firstLine="482"/>
        <w:jc w:val="both"/>
      </w:pPr>
      <w:r>
        <w:rPr>
          <w:rFonts w:ascii="Times New Roman" w:hAnsi="Times New Roman" w:eastAsia="宋体"/>
          <w:b w:val="0"/>
          <w:sz w:val="24"/>
        </w:rPr>
        <w:t>发布日期：2025年10月13日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公示时间：10月13日—10月20日。</w:t>
      </w:r>
    </w:p>
    <w:p>
      <w:pPr>
        <w:spacing w:after="80" w:lineRule="auto" w:line="360"/>
        <w:ind w:firstLine="482"/>
        <w:jc w:val="both"/>
      </w:pPr>
      <w:r>
        <w:rPr>
          <w:rFonts w:ascii="Times New Roman" w:hAnsi="Times New Roman" w:eastAsia="宋体"/>
          <w:b w:val="0"/>
          <w:sz w:val="24"/>
        </w:rPr>
        <w:t>2. 公示期间，考生如有异议，请与天津工业大学研招办联系。</w:t>
      </w:r>
    </w:p>
    <w:p>
      <w:pPr>
        <w:spacing w:after="80" w:lineRule="auto" w:line="360"/>
        <w:ind w:firstLine="482"/>
        <w:jc w:val="both"/>
      </w:pPr>
      <w:r>
        <w:rPr>
          <w:rFonts w:ascii="Times New Roman" w:hAnsi="Times New Roman" w:eastAsia="宋体"/>
          <w:b w:val="0"/>
          <w:sz w:val="24"/>
        </w:rPr>
        <w:t>3. 联系电话：022-83955016。</w:t>
      </w:r>
    </w:p>
    <w:p>
      <w:pPr>
        <w:spacing w:after="80" w:lineRule="auto" w:line="360"/>
        <w:ind w:firstLine="482"/>
        <w:jc w:val="both"/>
      </w:pPr>
      <w:r>
        <w:rPr>
          <w:rFonts w:ascii="Times New Roman" w:hAnsi="Times New Roman" w:eastAsia="宋体"/>
          <w:b w:val="0"/>
          <w:sz w:val="24"/>
        </w:rPr>
        <w:t>4. 最终录取名单以天津市教育招生考试院及教育部审定为准。</w:t>
      </w:r>
    </w:p>
    <w:p>
      <w:pPr>
        <w:spacing w:before="160" w:after="80" w:lineRule="auto" w:line="360"/>
        <w:jc w:val="left"/>
      </w:pPr>
      <w:r>
        <w:rPr>
          <w:rFonts w:ascii="Times New Roman" w:hAnsi="Times New Roman" w:eastAsia="宋体"/>
          <w:b/>
          <w:sz w:val="28"/>
        </w:rPr>
        <w:t>二、拟录取名单</w:t>
      </w:r>
    </w:p>
    <w:p>
      <w:pPr>
        <w:spacing w:after="80" w:lineRule="auto" w:line="360"/>
        <w:ind w:firstLine="482"/>
        <w:jc w:val="both"/>
      </w:pPr>
      <w:r>
        <w:rPr>
          <w:rFonts w:ascii="Times New Roman" w:hAnsi="Times New Roman" w:eastAsia="宋体"/>
          <w:b w:val="0"/>
          <w:sz w:val="24"/>
        </w:rPr>
        <w:t>天津工业大学2026年接收推荐免试攻读硕士学位研究生拟录取名单.xlsx</w:t>
      </w:r>
    </w:p>
    <w:p>
      <w:pPr>
        <w:spacing w:after="80" w:lineRule="auto" w:line="360"/>
        <w:ind w:firstLine="482"/>
        <w:jc w:val="both"/>
      </w:pPr>
      <w:r>
        <w:rPr>
          <w:rFonts w:ascii="Times New Roman" w:hAnsi="Times New Roman" w:eastAsia="宋体"/>
          <w:b w:val="0"/>
          <w:sz w:val="24"/>
        </w:rPr>
        <w:t>天津工业大学研究生院</w:t>
      </w:r>
    </w:p>
    <w:p>
      <w:pPr>
        <w:spacing w:after="80" w:lineRule="auto" w:line="360"/>
        <w:ind w:firstLine="482"/>
        <w:jc w:val="both"/>
      </w:pPr>
      <w:r>
        <w:rPr>
          <w:rFonts w:ascii="Times New Roman" w:hAnsi="Times New Roman" w:eastAsia="宋体"/>
          <w:b w:val="0"/>
          <w:sz w:val="24"/>
        </w:rPr>
        <w:t>2025年10月13日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