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关于《电子工程与自动化学院2026年推荐优秀应届本科毕业生免试攻读研究生实施办法》的公示</w:t>
      </w:r>
    </w:p>
    <w:p>
      <w:pPr>
        <w:spacing w:before="160" w:after="80" w:lineRule="auto" w:line="360"/>
        <w:jc w:val="left"/>
      </w:pPr>
      <w:r>
        <w:rPr>
          <w:rFonts w:ascii="Times New Roman" w:hAnsi="Times New Roman" w:eastAsia="宋体"/>
          <w:b/>
          <w:sz w:val="28"/>
        </w:rPr>
        <w:t>一、公示事项</w:t>
      </w:r>
    </w:p>
    <w:p>
      <w:pPr>
        <w:spacing w:after="80" w:lineRule="auto" w:line="360"/>
        <w:ind w:firstLine="482"/>
        <w:jc w:val="both"/>
      </w:pPr>
      <w:r>
        <w:rPr>
          <w:rFonts w:ascii="Times New Roman" w:hAnsi="Times New Roman" w:eastAsia="宋体"/>
          <w:b w:val="0"/>
          <w:sz w:val="24"/>
        </w:rPr>
        <w:t>发布日期：2025年9月5日</w:t>
      </w:r>
    </w:p>
    <w:p>
      <w:pPr>
        <w:spacing w:after="80" w:lineRule="auto" w:line="360"/>
        <w:ind w:firstLine="482"/>
        <w:jc w:val="both"/>
      </w:pPr>
      <w:r>
        <w:rPr>
          <w:rFonts w:ascii="Times New Roman" w:hAnsi="Times New Roman" w:eastAsia="宋体"/>
          <w:b w:val="0"/>
          <w:sz w:val="24"/>
        </w:rPr>
        <w:t>经学院推荐优秀应届本科毕业生免试攻读研究生工作领导小组会议研究决定，对《电子工程与自动化学院2026年推荐优秀应届本科毕业生免试攻读研究生实施办法》（以下简称“实施办法”）进行修订，实施办法见附件，现予以公示。</w:t>
      </w:r>
    </w:p>
    <w:p>
      <w:pPr>
        <w:spacing w:before="160" w:after="80" w:lineRule="auto" w:line="360"/>
        <w:jc w:val="left"/>
      </w:pPr>
      <w:r>
        <w:rPr>
          <w:rFonts w:ascii="Times New Roman" w:hAnsi="Times New Roman" w:eastAsia="宋体"/>
          <w:b/>
          <w:sz w:val="28"/>
        </w:rPr>
        <w:t>二、异议反馈</w:t>
      </w:r>
    </w:p>
    <w:p>
      <w:pPr>
        <w:spacing w:after="80" w:lineRule="auto" w:line="360"/>
        <w:ind w:firstLine="482"/>
        <w:jc w:val="both"/>
      </w:pPr>
      <w:r>
        <w:rPr>
          <w:rFonts w:ascii="Times New Roman" w:hAnsi="Times New Roman" w:eastAsia="宋体"/>
          <w:b w:val="0"/>
          <w:sz w:val="24"/>
        </w:rPr>
        <w:t>1. 如对实施办法有异议，请以书面形式并署真实姓名，于2025年9月5日22：00前将意见电子版发至邮箱jwb8yuan@163.com。</w:t>
      </w:r>
    </w:p>
    <w:p>
      <w:pPr>
        <w:spacing w:after="80" w:lineRule="auto" w:line="360"/>
        <w:ind w:firstLine="482"/>
        <w:jc w:val="both"/>
      </w:pPr>
      <w:r>
        <w:rPr>
          <w:rFonts w:ascii="Times New Roman" w:hAnsi="Times New Roman" w:eastAsia="宋体"/>
          <w:b w:val="0"/>
          <w:sz w:val="24"/>
        </w:rPr>
        <w:t>2. 联系人：谢老师</w:t>
      </w:r>
    </w:p>
    <w:p>
      <w:pPr>
        <w:spacing w:after="80" w:lineRule="auto" w:line="360"/>
        <w:ind w:firstLine="482"/>
        <w:jc w:val="both"/>
      </w:pPr>
      <w:r>
        <w:rPr>
          <w:rFonts w:ascii="Times New Roman" w:hAnsi="Times New Roman" w:eastAsia="宋体"/>
          <w:b w:val="0"/>
          <w:sz w:val="24"/>
        </w:rPr>
        <w:t>3. 联系电话：18778327230</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《电子工程与自动化学院2026年推荐优秀应届本科毕业生免试攻读研究生实施办法》.pdf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