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山西农业大学2026年推荐优秀应届本科毕业生免试攻读研究生工作方案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（教务字〔2025〕59号）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根据教育部有关文件精神，为做好学校2026年推荐优秀应届本科毕业生免试攻读研究生工作，制定本工作方案。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学校成立推免生遴选工作领导小组，统一领导全校推免工作，负责政策制定、名额分配与结果审定；各学院成立推免生遴选工作小组，负责本学院推免生的资格审查、综合考核与拟推荐名单确定。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二、名额分配与工作程序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教育部下达的推免名额，结合各学院毕业生人数、学科专业特点与人才培养质量等因素分配至各学院。按学生申请、学院资格审查与综合考核、拟推荐名单学院公示、学校审定的程序进行，公示无异议后在“全国推荐免试攻读研究生信息公开暨管理服务系统”中完成推免生资格备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推免工作实行回避制度与责任追究制度；对弄虚作假、有学术不端行为的学生，一经查实取消其推免资格。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山西农业大学2026年推荐优秀应届本科毕业生免试攻读研究生工作方案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