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宁波大学2023年接收推荐免试研究生办法</w:t>
      </w:r>
    </w:p>
    <w:p>
      <w:pPr>
        <w:spacing w:after="80" w:lineRule="auto" w:line="360"/>
        <w:ind w:firstLine="482"/>
        <w:jc w:val="both"/>
      </w:pPr>
      <w:r>
        <w:rPr>
          <w:rFonts w:ascii="Times New Roman" w:hAnsi="Times New Roman" w:eastAsia="宋体"/>
          <w:b w:val="0"/>
          <w:sz w:val="24"/>
        </w:rPr>
        <w:t>宁波大学2023年接收推荐免试研究生办法</w:t>
      </w:r>
    </w:p>
    <w:p>
      <w:pPr>
        <w:spacing w:after="80" w:lineRule="auto" w:line="360"/>
        <w:ind w:firstLine="482"/>
        <w:jc w:val="both"/>
      </w:pPr>
      <w:r>
        <w:rPr>
          <w:rFonts w:ascii="Times New Roman" w:hAnsi="Times New Roman" w:eastAsia="宋体"/>
          <w:b w:val="0"/>
          <w:sz w:val="24"/>
        </w:rPr>
        <w:t>发布日期（推定）：2025年5月27日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申请人须获得本科就读学校推荐免试资格，并在教育部“全国推荐优秀应届本科毕业生免试攻读研究生信息公开暨管理服务系统”（以下简称“推免服务系统”）中备案。</w:t>
      </w:r>
    </w:p>
    <w:p>
      <w:pPr>
        <w:spacing w:after="80" w:lineRule="auto" w:line="360"/>
        <w:ind w:firstLine="482"/>
        <w:jc w:val="both"/>
      </w:pPr>
      <w:r>
        <w:rPr>
          <w:rFonts w:ascii="Times New Roman" w:hAnsi="Times New Roman" w:eastAsia="宋体"/>
          <w:b w:val="0"/>
          <w:sz w:val="24"/>
        </w:rPr>
        <w:t>3. 申请人须身心健康，符合国家规定的体检要求。</w:t>
      </w:r>
    </w:p>
    <w:p>
      <w:pPr>
        <w:spacing w:after="80" w:lineRule="auto" w:line="360"/>
        <w:ind w:firstLine="482"/>
        <w:jc w:val="both"/>
      </w:pPr>
      <w:r>
        <w:rPr>
          <w:rFonts w:ascii="Times New Roman" w:hAnsi="Times New Roman" w:eastAsia="宋体"/>
          <w:b w:val="0"/>
          <w:sz w:val="24"/>
        </w:rPr>
        <w:t>4. 申请人须诚实守信，学风端正，无任何考试作弊和剽窃他人学术成果记录；无任何违法违纪受处分记录。</w:t>
      </w:r>
    </w:p>
    <w:p>
      <w:pPr>
        <w:spacing w:before="160" w:after="80" w:lineRule="auto" w:line="360"/>
        <w:jc w:val="left"/>
      </w:pPr>
      <w:r>
        <w:rPr>
          <w:rFonts w:ascii="Times New Roman" w:hAnsi="Times New Roman" w:eastAsia="宋体"/>
          <w:b/>
          <w:sz w:val="28"/>
        </w:rPr>
        <w:t>二、接收专业与名额</w:t>
      </w:r>
    </w:p>
    <w:p>
      <w:pPr>
        <w:spacing w:after="80" w:lineRule="auto" w:line="360"/>
        <w:ind w:firstLine="482"/>
        <w:jc w:val="both"/>
      </w:pPr>
      <w:r>
        <w:rPr>
          <w:rFonts w:ascii="Times New Roman" w:hAnsi="Times New Roman" w:eastAsia="宋体"/>
          <w:b w:val="0"/>
          <w:sz w:val="24"/>
        </w:rPr>
        <w:t>1. 接收专业以我校当年公布的接收推免生专业目录为准。</w:t>
      </w:r>
    </w:p>
    <w:p>
      <w:pPr>
        <w:spacing w:after="80" w:lineRule="auto" w:line="360"/>
        <w:ind w:firstLine="482"/>
        <w:jc w:val="both"/>
      </w:pPr>
      <w:r>
        <w:rPr>
          <w:rFonts w:ascii="Times New Roman" w:hAnsi="Times New Roman" w:eastAsia="宋体"/>
          <w:b w:val="0"/>
          <w:sz w:val="24"/>
        </w:rPr>
        <w:t>2. 各专业接收推免生名额原则上不超过该专业当年招生计划总数的50%。</w:t>
      </w:r>
    </w:p>
    <w:p>
      <w:pPr>
        <w:spacing w:before="160" w:after="80" w:lineRule="auto" w:line="360"/>
        <w:jc w:val="left"/>
      </w:pPr>
      <w:r>
        <w:rPr>
          <w:rFonts w:ascii="Times New Roman" w:hAnsi="Times New Roman" w:eastAsia="宋体"/>
          <w:b/>
          <w:sz w:val="28"/>
        </w:rPr>
        <w:t>三、申请与接收流程</w:t>
      </w:r>
    </w:p>
    <w:p>
      <w:pPr>
        <w:spacing w:after="80" w:lineRule="auto" w:line="360"/>
        <w:ind w:firstLine="482"/>
        <w:jc w:val="both"/>
      </w:pPr>
      <w:r>
        <w:rPr>
          <w:rFonts w:ascii="Times New Roman" w:hAnsi="Times New Roman" w:eastAsia="宋体"/>
          <w:b w:val="0"/>
          <w:sz w:val="24"/>
        </w:rPr>
        <w:t>1. 申请人须在规定时间内登录教育部“推免服务系统”（网址：https://yz.chsi.com.cn/tm）填报志愿。</w:t>
      </w:r>
    </w:p>
    <w:p>
      <w:pPr>
        <w:spacing w:after="80" w:lineRule="auto" w:line="360"/>
        <w:ind w:firstLine="482"/>
        <w:jc w:val="both"/>
      </w:pPr>
      <w:r>
        <w:rPr>
          <w:rFonts w:ascii="Times New Roman" w:hAnsi="Times New Roman" w:eastAsia="宋体"/>
          <w:b w:val="0"/>
          <w:sz w:val="24"/>
        </w:rPr>
        <w:t>2. 学校对申请人进行资格审查，并通过“推免服务系统”向符合条件的申请人发送复试通知。</w:t>
      </w:r>
    </w:p>
    <w:p>
      <w:pPr>
        <w:spacing w:after="80" w:lineRule="auto" w:line="360"/>
        <w:ind w:firstLine="482"/>
        <w:jc w:val="both"/>
      </w:pPr>
      <w:r>
        <w:rPr>
          <w:rFonts w:ascii="Times New Roman" w:hAnsi="Times New Roman" w:eastAsia="宋体"/>
          <w:b w:val="0"/>
          <w:sz w:val="24"/>
        </w:rPr>
        <w:t>3. 申请人须在规定时间内通过“推免服务系统”确认参加复试，逾期未确认者视为自动放弃。</w:t>
      </w:r>
    </w:p>
    <w:p>
      <w:pPr>
        <w:spacing w:after="80" w:lineRule="auto" w:line="360"/>
        <w:ind w:firstLine="482"/>
        <w:jc w:val="both"/>
      </w:pPr>
      <w:r>
        <w:rPr>
          <w:rFonts w:ascii="Times New Roman" w:hAnsi="Times New Roman" w:eastAsia="宋体"/>
          <w:b w:val="0"/>
          <w:sz w:val="24"/>
        </w:rPr>
        <w:t>4. 复试由各招生学院组织，复试形式、内容及时间安排由各学院确定并通知考生。</w:t>
      </w:r>
    </w:p>
    <w:p>
      <w:pPr>
        <w:spacing w:after="80" w:lineRule="auto" w:line="360"/>
        <w:ind w:firstLine="482"/>
        <w:jc w:val="both"/>
      </w:pPr>
      <w:r>
        <w:rPr>
          <w:rFonts w:ascii="Times New Roman" w:hAnsi="Times New Roman" w:eastAsia="宋体"/>
          <w:b w:val="0"/>
          <w:sz w:val="24"/>
        </w:rPr>
        <w:t>5. 复试合格者，学校通过“推免服务系统”发送待录取通知，申请人须在规定时间内确认待录取，逾期未确认者视为自动放弃。</w:t>
      </w:r>
    </w:p>
    <w:p>
      <w:pPr>
        <w:spacing w:after="80" w:lineRule="auto" w:line="360"/>
        <w:ind w:firstLine="482"/>
        <w:jc w:val="both"/>
      </w:pPr>
      <w:r>
        <w:rPr>
          <w:rFonts w:ascii="Times New Roman" w:hAnsi="Times New Roman" w:eastAsia="宋体"/>
          <w:b w:val="0"/>
          <w:sz w:val="24"/>
        </w:rPr>
        <w:t>6. 申请人确认待录取后，即完成推免接收流程，不再参加全国统一研究生入学考试。</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推免服务系统开通时间以教育部公布为准，一般在每年9月下旬至10月下旬。</w:t>
      </w:r>
    </w:p>
    <w:p>
      <w:pPr>
        <w:spacing w:after="80" w:lineRule="auto" w:line="360"/>
        <w:ind w:firstLine="482"/>
        <w:jc w:val="both"/>
      </w:pPr>
      <w:r>
        <w:rPr>
          <w:rFonts w:ascii="Times New Roman" w:hAnsi="Times New Roman" w:eastAsia="宋体"/>
          <w:b w:val="0"/>
          <w:sz w:val="24"/>
        </w:rPr>
        <w:t>2. 各学院复试具体时间安排请关注宁波大学研究生招生信息网及各学院网站通知。</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申请人应保证全部申请材料的真实性和准确性，一经发现弄虚作假者，学校将取消其复试、录取资格。</w:t>
      </w:r>
    </w:p>
    <w:p>
      <w:pPr>
        <w:spacing w:after="80" w:lineRule="auto" w:line="360"/>
        <w:ind w:firstLine="482"/>
        <w:jc w:val="both"/>
      </w:pPr>
      <w:r>
        <w:rPr>
          <w:rFonts w:ascii="Times New Roman" w:hAnsi="Times New Roman" w:eastAsia="宋体"/>
          <w:b w:val="0"/>
          <w:sz w:val="24"/>
        </w:rPr>
        <w:t>2. 已被接收的推免生，如在入学前未获得学士学位或受到处分，将取消其录取资格。</w:t>
      </w:r>
    </w:p>
    <w:p>
      <w:pPr>
        <w:spacing w:after="80" w:lineRule="auto" w:line="360"/>
        <w:ind w:firstLine="482"/>
        <w:jc w:val="both"/>
      </w:pPr>
      <w:r>
        <w:rPr>
          <w:rFonts w:ascii="Times New Roman" w:hAnsi="Times New Roman" w:eastAsia="宋体"/>
          <w:b w:val="0"/>
          <w:sz w:val="24"/>
        </w:rPr>
        <w:t>3. 推免生入学后，享受我校相应类别研究生的奖助学金政策。</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宁波大学研究生院招生办公室</w:t>
      </w:r>
    </w:p>
    <w:p>
      <w:pPr>
        <w:spacing w:after="80" w:lineRule="auto" w:line="360"/>
        <w:ind w:firstLine="482"/>
        <w:jc w:val="both"/>
      </w:pPr>
      <w:r>
        <w:rPr>
          <w:rFonts w:ascii="Times New Roman" w:hAnsi="Times New Roman" w:eastAsia="宋体"/>
          <w:b w:val="0"/>
          <w:sz w:val="24"/>
        </w:rPr>
        <w:t>2. 地址：浙江省宁波市江北区风华路818号</w:t>
      </w:r>
    </w:p>
    <w:p>
      <w:pPr>
        <w:spacing w:after="80" w:lineRule="auto" w:line="360"/>
        <w:ind w:firstLine="482"/>
        <w:jc w:val="both"/>
      </w:pPr>
      <w:r>
        <w:rPr>
          <w:rFonts w:ascii="Times New Roman" w:hAnsi="Times New Roman" w:eastAsia="宋体"/>
          <w:b w:val="0"/>
          <w:sz w:val="24"/>
        </w:rPr>
        <w:t>3. 网址：http://graduate.nbu.edu.cn</w:t>
      </w:r>
    </w:p>
    <w:p>
      <w:pPr>
        <w:spacing w:after="80" w:lineRule="auto" w:line="360"/>
        <w:ind w:firstLine="482"/>
        <w:jc w:val="both"/>
      </w:pPr>
      <w:r>
        <w:rPr>
          <w:rFonts w:ascii="Times New Roman" w:hAnsi="Times New Roman" w:eastAsia="宋体"/>
          <w:b w:val="0"/>
          <w:sz w:val="24"/>
        </w:rPr>
        <w:t>4. 联系电话：0574-87609121</w:t>
      </w:r>
    </w:p>
    <w:p>
      <w:pPr>
        <w:spacing w:after="80" w:lineRule="auto" w:line="360"/>
        <w:ind w:firstLine="482"/>
        <w:jc w:val="both"/>
      </w:pPr>
      <w:r>
        <w:rPr>
          <w:rFonts w:ascii="Times New Roman" w:hAnsi="Times New Roman" w:eastAsia="宋体"/>
          <w:b w:val="0"/>
          <w:sz w:val="24"/>
        </w:rPr>
        <w:t>5. 邮箱：yzb@nbu.edu.cn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