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关于2026年推荐优秀应届本科毕业生免试攻读研究生实施细则的公示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一、公示内容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发布日期：2025年8月27日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现将《西南林业大学机械与交通学院2026年推荐优秀应届本科毕业生免试攻读研究生实施细则》予以公示。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公示时间：2025年8月27日至2025年9月1日。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公示期间，如有异议，请向学院推免工作申诉小组反馈。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联系人：陈老师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联系电话：0871-63862632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发布单位：西南林业大学机械与交通学院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发布日期：2025年8月27日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本通知为推免实施细则公示，具体申请条件、流程、名额等详见附件《机械与交通学院2026年推荐优秀毕业生免试攻读硕士研究生实施细则.pdf》。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