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沈阳化工大学机械与动力工程学院2026年接收推免生预推免复试通知</w:t>
      </w:r>
    </w:p>
    <w:p>
      <w:r>
        <w:t>发布日期（推定）：2025年9月10日</w:t>
      </w:r>
    </w:p>
    <w:p>
      <w:r>
        <w:t>名单人数：全院外校预推免总接收名额共16人</w:t>
      </w:r>
    </w:p>
    <w:p>
      <w:r>
        <w:t>涵盖专业（4个）：</w:t>
      </w:r>
    </w:p>
    <w:p>
      <w:r>
        <w:t>080200机械工程（学术硕士） — 5人</w:t>
      </w:r>
    </w:p>
    <w:p>
      <w:r>
        <w:t>080700动力工程及工程热物理（学术硕士） — 5人</w:t>
      </w:r>
    </w:p>
    <w:p>
      <w:r>
        <w:t>085500机械（专业硕士） — 3人</w:t>
      </w:r>
    </w:p>
    <w:p>
      <w:r>
        <w:t>085800能源动力（专业硕士） — 3人</w:t>
      </w:r>
    </w:p>
    <w:p>
      <w:r>
        <w:t>申请条件：全日制普通本科应届毕业生，不接收专升本、第二学士学位、民办独立院校考生，须持有本校教务处出具正式推免资格证明；本科匹配专业为机械设计制造、过程装备与控制、能源与动力、油气储运、智能制造、机电一体化、车辆工程等机械动力类专业；前三学年全部必修课无挂科、补考、重修，无学术不端、在校处分记录，双一流院校专业排名前30%，普通一本院校专业排名前15%，持有机械创新大赛、流体仿真、装备设计大创、专利可放宽至前20%；外语要求CET-4≥425分，CET-6≥425分优先，雅思6.0、托福80分可替代四六级；身心健康，符合研究生招生体检标准</w:t>
      </w:r>
    </w:p>
    <w:p>
      <w:r>
        <w:t>复试安排：材料预审投递为2026年9月1日至9月8日，邮件提交全套电子版材料，全国推免系统开放后24小时内填报志愿；复试时间为2026年9月10日线下全天考核；复试地点为沈阳化工大学机械与动力工程学院装备实验楼；考核形式为线下现场，含专业笔试（9:00-10:30，满分100）、综合专业面试（13:00分组，满分70，单人面试不少于15分钟）、外语测试（满分30）</w:t>
      </w:r>
    </w:p>
    <w:p>
      <w:r>
        <w:t>录取规则：复试总成绩=笔试×50%+综合面试×35%+外语×15%，总分100分，复试总成绩低于60分不予录取；学硕、专硕分学科独立排序，按复试总成绩由高到低依次录取，额满即止；同分优先排序依据六级高分、机械/动力类专利、国家级学科竞赛、装备工程实践项目；复试通过考生须在全国推免系统规定时限内确认待录取，逾期自动取消拟录取资格</w:t>
      </w:r>
    </w:p>
    <w:p>
      <w:r>
        <w:t>材料要求：电子版打包发送，复试当日携带纸质原件核验，包括《沈阳化工大学2026接收推免生申请表》（校研究生院统一模板，手写签字扫描件）、本科前三年完整成绩单（教务处公章）及专业综合排名证明、本校教务处开具推免资格证明原件扫描件、四六级/雅思/托福外语证书扫描件、获奖证书及大创立项/结题材料及专利及课程设计图纸复印件、个人简历（含机械制图、仿真、装备实训、企业实习经历）、身份证及学生证正反面扫描件及一寸证件照电子版；有科研经历考生补充流体/热力仿真报告、化工装备设计图纸、实验测试数据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