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新能源与电气工程学院推荐2026届优秀本科毕业生免试攻读研究生工作方案</w:t>
      </w:r>
    </w:p>
    <w:p>
      <w:pPr>
        <w:spacing w:after="80" w:lineRule="auto" w:line="360"/>
        <w:ind w:firstLine="482"/>
        <w:jc w:val="both"/>
      </w:pPr>
      <w:r>
        <w:rPr>
          <w:rFonts w:ascii="Times New Roman" w:hAnsi="Times New Roman" w:eastAsia="宋体"/>
          <w:b w:val="0"/>
          <w:sz w:val="24"/>
        </w:rPr>
        <w:t>新能源与电气工程学院推荐2026届优秀本科毕业生免试攻读研究生工作方案</w:t>
      </w:r>
    </w:p>
    <w:p>
      <w:pPr>
        <w:spacing w:after="80" w:lineRule="auto" w:line="360"/>
        <w:ind w:firstLine="482"/>
        <w:jc w:val="both"/>
      </w:pPr>
      <w:r>
        <w:rPr>
          <w:rFonts w:ascii="Times New Roman" w:hAnsi="Times New Roman" w:eastAsia="宋体"/>
          <w:b w:val="0"/>
          <w:sz w:val="24"/>
        </w:rPr>
        <w:t>发布日期（推定）：2025年9月6日</w:t>
      </w:r>
    </w:p>
    <w:p>
      <w:pPr>
        <w:spacing w:before="160" w:after="80" w:lineRule="auto" w:line="360"/>
        <w:jc w:val="left"/>
      </w:pPr>
      <w:r>
        <w:rPr>
          <w:rFonts w:ascii="Times New Roman" w:hAnsi="Times New Roman" w:eastAsia="宋体"/>
          <w:b/>
          <w:sz w:val="28"/>
        </w:rPr>
        <w:t>一、推免生遴选工作小组</w:t>
      </w:r>
    </w:p>
    <w:p>
      <w:pPr>
        <w:spacing w:after="80" w:lineRule="auto" w:line="360"/>
        <w:ind w:firstLine="482"/>
        <w:jc w:val="both"/>
      </w:pPr>
      <w:r>
        <w:rPr>
          <w:rFonts w:ascii="Times New Roman" w:hAnsi="Times New Roman" w:eastAsia="宋体"/>
          <w:b w:val="0"/>
          <w:sz w:val="24"/>
        </w:rPr>
        <w:t>1. 组长：廖良才、王贤保</w:t>
      </w:r>
    </w:p>
    <w:p>
      <w:pPr>
        <w:spacing w:after="80" w:lineRule="auto" w:line="360"/>
        <w:ind w:firstLine="482"/>
        <w:jc w:val="both"/>
      </w:pPr>
      <w:r>
        <w:rPr>
          <w:rFonts w:ascii="Times New Roman" w:hAnsi="Times New Roman" w:eastAsia="宋体"/>
          <w:b w:val="0"/>
          <w:sz w:val="24"/>
        </w:rPr>
        <w:t>2. 副组长：马菲、邓鹤鸣</w:t>
      </w:r>
    </w:p>
    <w:p>
      <w:pPr>
        <w:spacing w:after="80" w:lineRule="auto" w:line="360"/>
        <w:ind w:firstLine="482"/>
        <w:jc w:val="both"/>
      </w:pPr>
      <w:r>
        <w:rPr>
          <w:rFonts w:ascii="Times New Roman" w:hAnsi="Times New Roman" w:eastAsia="宋体"/>
          <w:b w:val="0"/>
          <w:sz w:val="24"/>
        </w:rPr>
        <w:t>3. 成员：梅涛、李金华、李文路、万丽、林俍佑</w:t>
      </w:r>
    </w:p>
    <w:p>
      <w:pPr>
        <w:spacing w:before="160" w:after="80" w:lineRule="auto" w:line="360"/>
        <w:jc w:val="left"/>
      </w:pPr>
      <w:r>
        <w:rPr>
          <w:rFonts w:ascii="Times New Roman" w:hAnsi="Times New Roman" w:eastAsia="宋体"/>
          <w:b/>
          <w:sz w:val="28"/>
        </w:rPr>
        <w:t>二、推荐对象及申请基本条件</w:t>
      </w:r>
    </w:p>
    <w:p>
      <w:pPr>
        <w:spacing w:after="80" w:lineRule="auto" w:line="360"/>
        <w:ind w:firstLine="482"/>
        <w:jc w:val="both"/>
      </w:pPr>
      <w:r>
        <w:rPr>
          <w:rFonts w:ascii="Times New Roman" w:hAnsi="Times New Roman" w:eastAsia="宋体"/>
          <w:b w:val="0"/>
          <w:sz w:val="24"/>
        </w:rPr>
        <w:t>1. 全日制在籍应届优秀本科毕业生</w:t>
      </w:r>
    </w:p>
    <w:p>
      <w:pPr>
        <w:spacing w:after="80" w:lineRule="auto" w:line="360"/>
        <w:ind w:firstLine="482"/>
        <w:jc w:val="both"/>
      </w:pPr>
      <w:r>
        <w:rPr>
          <w:rFonts w:ascii="Times New Roman" w:hAnsi="Times New Roman" w:eastAsia="宋体"/>
          <w:b w:val="0"/>
          <w:sz w:val="24"/>
        </w:rPr>
        <w:t>2. 自觉践行社会主义核心价值观，坚定四个自信，社会责任感强，积极向上，身心健康</w:t>
      </w:r>
    </w:p>
    <w:p>
      <w:pPr>
        <w:spacing w:after="80" w:lineRule="auto" w:line="360"/>
        <w:ind w:firstLine="482"/>
        <w:jc w:val="both"/>
      </w:pPr>
      <w:r>
        <w:rPr>
          <w:rFonts w:ascii="Times New Roman" w:hAnsi="Times New Roman" w:eastAsia="宋体"/>
          <w:b w:val="0"/>
          <w:sz w:val="24"/>
        </w:rPr>
        <w:t>3. 勤奋学习，刻苦钻研，基础扎实，修完培养方案规定所要求课程且成绩优秀</w:t>
      </w:r>
    </w:p>
    <w:p>
      <w:pPr>
        <w:spacing w:after="80" w:lineRule="auto" w:line="360"/>
        <w:ind w:firstLine="482"/>
        <w:jc w:val="both"/>
      </w:pPr>
      <w:r>
        <w:rPr>
          <w:rFonts w:ascii="Times New Roman" w:hAnsi="Times New Roman" w:eastAsia="宋体"/>
          <w:b w:val="0"/>
          <w:sz w:val="24"/>
        </w:rPr>
        <w:t>4. 专业志向远大，有较强的创新意识和创新能力</w:t>
      </w:r>
    </w:p>
    <w:p>
      <w:pPr>
        <w:spacing w:after="80" w:lineRule="auto" w:line="360"/>
        <w:ind w:firstLine="482"/>
        <w:jc w:val="both"/>
      </w:pPr>
      <w:r>
        <w:rPr>
          <w:rFonts w:ascii="Times New Roman" w:hAnsi="Times New Roman" w:eastAsia="宋体"/>
          <w:b w:val="0"/>
          <w:sz w:val="24"/>
        </w:rPr>
        <w:t>5. 诚实守信，学风端正，无违法违纪、考试作弊和其他不端行为</w:t>
      </w:r>
    </w:p>
    <w:p>
      <w:pPr>
        <w:spacing w:after="80" w:lineRule="auto" w:line="360"/>
        <w:ind w:firstLine="482"/>
        <w:jc w:val="both"/>
      </w:pPr>
      <w:r>
        <w:rPr>
          <w:rFonts w:ascii="Times New Roman" w:hAnsi="Times New Roman" w:eastAsia="宋体"/>
          <w:b w:val="0"/>
          <w:sz w:val="24"/>
        </w:rPr>
        <w:t>6. 品行表现优良，无违规违纪处分记录</w:t>
      </w:r>
    </w:p>
    <w:p>
      <w:pPr>
        <w:spacing w:before="160" w:after="80" w:lineRule="auto" w:line="360"/>
        <w:jc w:val="left"/>
      </w:pPr>
      <w:r>
        <w:rPr>
          <w:rFonts w:ascii="Times New Roman" w:hAnsi="Times New Roman" w:eastAsia="宋体"/>
          <w:b/>
          <w:sz w:val="28"/>
        </w:rPr>
        <w:t>三、推荐免试研究生类别</w:t>
      </w:r>
    </w:p>
    <w:p>
      <w:pPr>
        <w:spacing w:after="80" w:lineRule="auto" w:line="360"/>
        <w:ind w:firstLine="482"/>
        <w:jc w:val="both"/>
      </w:pPr>
      <w:r>
        <w:rPr>
          <w:rFonts w:ascii="Times New Roman" w:hAnsi="Times New Roman" w:eastAsia="宋体"/>
          <w:b w:val="0"/>
          <w:sz w:val="24"/>
        </w:rPr>
        <w:t>1. A类：普通类，免试直接攻读研究生</w:t>
      </w:r>
    </w:p>
    <w:p>
      <w:pPr>
        <w:spacing w:after="80" w:lineRule="auto" w:line="360"/>
        <w:ind w:firstLine="482"/>
        <w:jc w:val="both"/>
      </w:pPr>
      <w:r>
        <w:rPr>
          <w:rFonts w:ascii="Times New Roman" w:hAnsi="Times New Roman" w:eastAsia="宋体"/>
          <w:b w:val="0"/>
          <w:sz w:val="24"/>
        </w:rPr>
        <w:t>2. C类：教育部“研究生支教团”项目，保留入学资格1年，赴西部地区支教1年后免试直接攻读研究生</w:t>
      </w:r>
    </w:p>
    <w:p>
      <w:pPr>
        <w:spacing w:before="160" w:after="80" w:lineRule="auto" w:line="360"/>
        <w:jc w:val="left"/>
      </w:pPr>
      <w:r>
        <w:rPr>
          <w:rFonts w:ascii="Times New Roman" w:hAnsi="Times New Roman" w:eastAsia="宋体"/>
          <w:b/>
          <w:sz w:val="28"/>
        </w:rPr>
        <w:t>四、申请资格</w:t>
      </w:r>
    </w:p>
    <w:p>
      <w:pPr>
        <w:spacing w:after="80" w:lineRule="auto" w:line="360"/>
        <w:ind w:firstLine="482"/>
        <w:jc w:val="both"/>
      </w:pPr>
      <w:r>
        <w:rPr>
          <w:rFonts w:ascii="Times New Roman" w:hAnsi="Times New Roman" w:eastAsia="宋体"/>
          <w:b w:val="0"/>
          <w:sz w:val="24"/>
        </w:rPr>
        <w:t>1. 同年级同专业可比较性的前三学年加权成绩排名不低于前50%</w:t>
      </w:r>
    </w:p>
    <w:p>
      <w:pPr>
        <w:spacing w:after="80" w:lineRule="auto" w:line="360"/>
        <w:ind w:firstLine="482"/>
        <w:jc w:val="both"/>
      </w:pPr>
      <w:r>
        <w:rPr>
          <w:rFonts w:ascii="Times New Roman" w:hAnsi="Times New Roman" w:eastAsia="宋体"/>
          <w:b w:val="0"/>
          <w:sz w:val="24"/>
        </w:rPr>
        <w:t>2. 申请A类免试研究生者，可同时申报新能源与电气工程学院和研究生支教团遴选，或同时申报新能源与电气工程学院和创新创业学院遴选；不允许同时获得研究生支教团和创新创业学院的推荐；学生最终只能获得一个单位的推免资格</w:t>
      </w:r>
    </w:p>
    <w:p>
      <w:pPr>
        <w:spacing w:after="80" w:lineRule="auto" w:line="360"/>
        <w:ind w:firstLine="482"/>
        <w:jc w:val="both"/>
      </w:pPr>
      <w:r>
        <w:rPr>
          <w:rFonts w:ascii="Times New Roman" w:hAnsi="Times New Roman" w:eastAsia="宋体"/>
          <w:b w:val="0"/>
          <w:sz w:val="24"/>
        </w:rPr>
        <w:t>3. 楚才学生统一在楚才学院进行推免考核，不占用新能源与电气工程学院推免名额；中途退出楚才学院的应届毕业生，学业成绩依照学科性学院统一标准排名</w:t>
      </w:r>
    </w:p>
    <w:p>
      <w:pPr>
        <w:spacing w:after="80" w:lineRule="auto" w:line="360"/>
        <w:ind w:firstLine="482"/>
        <w:jc w:val="both"/>
      </w:pPr>
      <w:r>
        <w:rPr>
          <w:rFonts w:ascii="Times New Roman" w:hAnsi="Times New Roman" w:eastAsia="宋体"/>
          <w:b w:val="0"/>
          <w:sz w:val="24"/>
        </w:rPr>
        <w:t>4. 申请C类免试研究生者，原则上应为中共党员（含预备党员），学业成绩和英语成绩底线应与所在专业普通类推免生成绩底线保持一致</w:t>
      </w:r>
    </w:p>
    <w:p>
      <w:pPr>
        <w:spacing w:after="80" w:lineRule="auto" w:line="360"/>
        <w:ind w:firstLine="482"/>
        <w:jc w:val="both"/>
      </w:pPr>
      <w:r>
        <w:rPr>
          <w:rFonts w:ascii="Times New Roman" w:hAnsi="Times New Roman" w:eastAsia="宋体"/>
          <w:b w:val="0"/>
          <w:sz w:val="24"/>
        </w:rPr>
        <w:t>5. C类申请人须无任何考试作弊和剽窃他人学术成果记录，无任何违法违纪受处分记录，凡有不良记录者一票否决</w:t>
      </w:r>
    </w:p>
    <w:p>
      <w:pPr>
        <w:spacing w:after="80" w:lineRule="auto" w:line="360"/>
        <w:ind w:firstLine="482"/>
        <w:jc w:val="both"/>
      </w:pPr>
      <w:r>
        <w:rPr>
          <w:rFonts w:ascii="Times New Roman" w:hAnsi="Times New Roman" w:eastAsia="宋体"/>
          <w:b w:val="0"/>
          <w:sz w:val="24"/>
        </w:rPr>
        <w:t>6. C类申请人须符合《大学生志愿服务西部计划（研究生支教团）志愿者体检标准》，能胜任西部地区基础教育志愿服务工作</w:t>
      </w:r>
    </w:p>
    <w:p>
      <w:pPr>
        <w:spacing w:after="80" w:lineRule="auto" w:line="360"/>
        <w:ind w:firstLine="482"/>
        <w:jc w:val="both"/>
      </w:pPr>
      <w:r>
        <w:rPr>
          <w:rFonts w:ascii="Times New Roman" w:hAnsi="Times New Roman" w:eastAsia="宋体"/>
          <w:b w:val="0"/>
          <w:sz w:val="24"/>
        </w:rPr>
        <w:t>7. 研究生支教团志愿者拟入选名单公示后，候选人不得因获得其他免试推荐研究生名额等原因放弃名额</w:t>
      </w:r>
    </w:p>
    <w:p>
      <w:pPr>
        <w:spacing w:after="80" w:lineRule="auto" w:line="360"/>
        <w:ind w:firstLine="482"/>
        <w:jc w:val="both"/>
      </w:pPr>
      <w:r>
        <w:rPr>
          <w:rFonts w:ascii="Times New Roman" w:hAnsi="Times New Roman" w:eastAsia="宋体"/>
          <w:b w:val="0"/>
          <w:sz w:val="24"/>
        </w:rPr>
        <w:t>8. C类同等条件下优先考虑条件：已获得中小学教师资格证或已报名参加2024年下半年中小学教师资格考试者；有丰富志愿服务经历或西部基层长期支教经历者；具有校团委兼职团干部、校级团学组织负责人或学院团委副书记（学生）等任职经历者；参与各类竞赛活动获省级及以上奖励者；个人事迹极其突出获省级及以上表彰者</w:t>
      </w:r>
    </w:p>
    <w:p>
      <w:pPr>
        <w:spacing w:before="160" w:after="80" w:lineRule="auto" w:line="360"/>
        <w:jc w:val="left"/>
      </w:pPr>
      <w:r>
        <w:rPr>
          <w:rFonts w:ascii="Times New Roman" w:hAnsi="Times New Roman" w:eastAsia="宋体"/>
          <w:b/>
          <w:sz w:val="28"/>
        </w:rPr>
        <w:t>五、素质考核</w:t>
      </w:r>
    </w:p>
    <w:p>
      <w:pPr>
        <w:spacing w:after="80" w:lineRule="auto" w:line="360"/>
        <w:ind w:firstLine="482"/>
        <w:jc w:val="both"/>
      </w:pPr>
      <w:r>
        <w:rPr>
          <w:rFonts w:ascii="Times New Roman" w:hAnsi="Times New Roman" w:eastAsia="宋体"/>
          <w:b w:val="0"/>
          <w:sz w:val="24"/>
        </w:rPr>
        <w:t>1. 考核方式：专家组会议审定</w:t>
      </w:r>
    </w:p>
    <w:p>
      <w:pPr>
        <w:spacing w:after="80" w:lineRule="auto" w:line="360"/>
        <w:ind w:firstLine="482"/>
        <w:jc w:val="both"/>
      </w:pPr>
      <w:r>
        <w:rPr>
          <w:rFonts w:ascii="Times New Roman" w:hAnsi="Times New Roman" w:eastAsia="宋体"/>
          <w:b w:val="0"/>
          <w:sz w:val="24"/>
        </w:rPr>
        <w:t>2. 专家名单：王贤保、邓鹤鸣、马菲、梅涛、李金华、李文路、万丽、林俍佑</w:t>
      </w:r>
    </w:p>
    <w:p>
      <w:pPr>
        <w:spacing w:after="80" w:lineRule="auto" w:line="360"/>
        <w:ind w:firstLine="482"/>
        <w:jc w:val="both"/>
      </w:pPr>
      <w:r>
        <w:rPr>
          <w:rFonts w:ascii="Times New Roman" w:hAnsi="Times New Roman" w:eastAsia="宋体"/>
          <w:b w:val="0"/>
          <w:sz w:val="24"/>
        </w:rPr>
        <w:t>3. 考核时间：2025年9月7-9日</w:t>
      </w:r>
    </w:p>
    <w:p>
      <w:pPr>
        <w:spacing w:after="80" w:lineRule="auto" w:line="360"/>
        <w:ind w:firstLine="482"/>
        <w:jc w:val="both"/>
      </w:pPr>
      <w:r>
        <w:rPr>
          <w:rFonts w:ascii="Times New Roman" w:hAnsi="Times New Roman" w:eastAsia="宋体"/>
          <w:b w:val="0"/>
          <w:sz w:val="24"/>
        </w:rPr>
        <w:t>4. 考核地点：新能源与电气工程学院小会议室（长江新区产教融合大楼D211）</w:t>
      </w:r>
    </w:p>
    <w:p>
      <w:pPr>
        <w:spacing w:before="160" w:after="80" w:lineRule="auto" w:line="360"/>
        <w:jc w:val="left"/>
      </w:pPr>
      <w:r>
        <w:rPr>
          <w:rFonts w:ascii="Times New Roman" w:hAnsi="Times New Roman" w:eastAsia="宋体"/>
          <w:b/>
          <w:sz w:val="28"/>
        </w:rPr>
        <w:t>六、推荐原则</w:t>
      </w:r>
    </w:p>
    <w:p>
      <w:pPr>
        <w:spacing w:after="80" w:lineRule="auto" w:line="360"/>
        <w:ind w:firstLine="482"/>
        <w:jc w:val="both"/>
      </w:pPr>
      <w:r>
        <w:rPr>
          <w:rFonts w:ascii="Times New Roman" w:hAnsi="Times New Roman" w:eastAsia="宋体"/>
          <w:b w:val="0"/>
          <w:sz w:val="24"/>
        </w:rPr>
        <w:t>1. 学业成绩包括通识教育必修课程和专业课程（含学科大类必修课程、专业核心课程和专业方向课程）成绩；通识教育必修课程要求考核成绩合格以上</w:t>
      </w:r>
    </w:p>
    <w:p>
      <w:pPr>
        <w:spacing w:after="80" w:lineRule="auto" w:line="360"/>
        <w:ind w:firstLine="482"/>
        <w:jc w:val="both"/>
      </w:pPr>
      <w:r>
        <w:rPr>
          <w:rFonts w:ascii="Times New Roman" w:hAnsi="Times New Roman" w:eastAsia="宋体"/>
          <w:b w:val="0"/>
          <w:sz w:val="24"/>
        </w:rPr>
        <w:t>2. 专业课程平均学分绩计算公式：专业课程平均学分绩=∑（课程学分×相应的百分制成绩）/∑（学分），以百分制计</w:t>
      </w:r>
    </w:p>
    <w:p>
      <w:pPr>
        <w:spacing w:after="80" w:lineRule="auto" w:line="360"/>
        <w:ind w:firstLine="482"/>
        <w:jc w:val="both"/>
      </w:pPr>
      <w:r>
        <w:rPr>
          <w:rFonts w:ascii="Times New Roman" w:hAnsi="Times New Roman" w:eastAsia="宋体"/>
          <w:b w:val="0"/>
          <w:sz w:val="24"/>
        </w:rPr>
        <w:t>3. 推免生学术专长原则上仅限学生本科阶段在核心期刊上以独立作者或第一作者发表的与学业相关的科研论文，或作为主力成员参加与学业相关的国内权威科研竞赛获三等奖以上奖励</w:t>
      </w:r>
    </w:p>
    <w:p>
      <w:pPr>
        <w:spacing w:after="80" w:lineRule="auto" w:line="360"/>
        <w:ind w:firstLine="482"/>
        <w:jc w:val="both"/>
      </w:pPr>
      <w:r>
        <w:rPr>
          <w:rFonts w:ascii="Times New Roman" w:hAnsi="Times New Roman" w:eastAsia="宋体"/>
          <w:b w:val="0"/>
          <w:sz w:val="24"/>
        </w:rPr>
        <w:t>4. 学生与直系亲属或学历、职称、职务明显高于本人者合作的科研成果、竞赛奖项等仅作参考，不纳入推免遴选综合评价成绩计算体系</w:t>
      </w:r>
    </w:p>
    <w:p>
      <w:pPr>
        <w:spacing w:after="80" w:lineRule="auto" w:line="360"/>
        <w:ind w:firstLine="482"/>
        <w:jc w:val="both"/>
      </w:pPr>
      <w:r>
        <w:rPr>
          <w:rFonts w:ascii="Times New Roman" w:hAnsi="Times New Roman" w:eastAsia="宋体"/>
          <w:b w:val="0"/>
          <w:sz w:val="24"/>
        </w:rPr>
        <w:t>5. 学院成立专家审核小组（原则上应具有相关学科副教授以上职称，一般不少于5人），对申请推免资格学生的科研创新成果、论文、竞赛奖项进行审核鉴定，排除抄袭、造假、冒名等情况，并组织公开答辩，答辩全程录音录像，结果公开公示</w:t>
      </w:r>
    </w:p>
    <w:p>
      <w:pPr>
        <w:spacing w:after="80" w:lineRule="auto" w:line="360"/>
        <w:ind w:firstLine="482"/>
        <w:jc w:val="both"/>
      </w:pPr>
      <w:r>
        <w:rPr>
          <w:rFonts w:ascii="Times New Roman" w:hAnsi="Times New Roman" w:eastAsia="宋体"/>
          <w:b w:val="0"/>
          <w:sz w:val="24"/>
        </w:rPr>
        <w:t>6. 未通过审核鉴定或答辩的学生不得推荐</w:t>
      </w:r>
    </w:p>
    <w:p>
      <w:pPr>
        <w:spacing w:before="160" w:after="80" w:lineRule="auto" w:line="360"/>
        <w:jc w:val="left"/>
      </w:pPr>
      <w:r>
        <w:rPr>
          <w:rFonts w:ascii="Times New Roman" w:hAnsi="Times New Roman" w:eastAsia="宋体"/>
          <w:b/>
          <w:sz w:val="28"/>
        </w:rPr>
        <w:t>七、排名方式及依据</w:t>
      </w:r>
    </w:p>
    <w:p>
      <w:pPr>
        <w:spacing w:after="80" w:lineRule="auto" w:line="360"/>
        <w:ind w:firstLine="482"/>
        <w:jc w:val="both"/>
      </w:pPr>
      <w:r>
        <w:rPr>
          <w:rFonts w:ascii="Times New Roman" w:hAnsi="Times New Roman" w:eastAsia="宋体"/>
          <w:b w:val="0"/>
          <w:sz w:val="24"/>
        </w:rPr>
        <w:t>1. 推免综合成绩由学业成绩和素质成绩两部分组成，普通类推免学生学业成绩占比不得低于80%</w:t>
      </w:r>
    </w:p>
    <w:p>
      <w:pPr>
        <w:spacing w:after="80" w:lineRule="auto" w:line="360"/>
        <w:ind w:firstLine="482"/>
        <w:jc w:val="both"/>
      </w:pPr>
      <w:r>
        <w:rPr>
          <w:rFonts w:ascii="Times New Roman" w:hAnsi="Times New Roman" w:eastAsia="宋体"/>
          <w:b w:val="0"/>
          <w:sz w:val="24"/>
        </w:rPr>
        <w:t>2. 综合成绩计算公式：综合成绩=学业成绩×80%＋素质成绩×20%</w:t>
      </w:r>
    </w:p>
    <w:p>
      <w:pPr>
        <w:spacing w:after="80" w:lineRule="auto" w:line="360"/>
        <w:ind w:firstLine="482"/>
        <w:jc w:val="both"/>
      </w:pPr>
      <w:r>
        <w:rPr>
          <w:rFonts w:ascii="Times New Roman" w:hAnsi="Times New Roman" w:eastAsia="宋体"/>
          <w:b w:val="0"/>
          <w:sz w:val="24"/>
        </w:rPr>
        <w:t>3. 思想品德考核采取一票否决制</w:t>
      </w:r>
    </w:p>
    <w:p>
      <w:pPr>
        <w:spacing w:after="80" w:lineRule="auto" w:line="360"/>
        <w:ind w:firstLine="482"/>
        <w:jc w:val="both"/>
      </w:pPr>
      <w:r>
        <w:rPr>
          <w:rFonts w:ascii="Times New Roman" w:hAnsi="Times New Roman" w:eastAsia="宋体"/>
          <w:b w:val="0"/>
          <w:sz w:val="24"/>
        </w:rPr>
        <w:t>4. 排名规则：根据学校文件，按专业和类别排名</w:t>
      </w:r>
    </w:p>
    <w:p>
      <w:pPr>
        <w:spacing w:before="160" w:after="80" w:lineRule="auto" w:line="360"/>
        <w:jc w:val="left"/>
      </w:pPr>
      <w:r>
        <w:rPr>
          <w:rFonts w:ascii="Times New Roman" w:hAnsi="Times New Roman" w:eastAsia="宋体"/>
          <w:b/>
          <w:sz w:val="28"/>
        </w:rPr>
        <w:t>八、素质成绩计算细则</w:t>
      </w:r>
    </w:p>
    <w:p>
      <w:pPr>
        <w:spacing w:after="80" w:lineRule="auto" w:line="360"/>
        <w:ind w:firstLine="482"/>
        <w:jc w:val="both"/>
      </w:pPr>
      <w:r>
        <w:rPr>
          <w:rFonts w:ascii="Times New Roman" w:hAnsi="Times New Roman" w:eastAsia="宋体"/>
          <w:b w:val="0"/>
          <w:sz w:val="24"/>
        </w:rPr>
        <w:t>1. 科研成果类（上限35分），只提供最高等级成果证明，论文、科创项目、科研获奖、发明创造同类别积分不累加</w:t>
      </w:r>
    </w:p>
    <w:p>
      <w:pPr>
        <w:spacing w:after="80" w:lineRule="auto" w:line="360"/>
        <w:ind w:firstLine="482"/>
        <w:jc w:val="both"/>
      </w:pPr>
      <w:r>
        <w:rPr>
          <w:rFonts w:ascii="Times New Roman" w:hAnsi="Times New Roman" w:eastAsia="宋体"/>
          <w:b w:val="0"/>
          <w:sz w:val="24"/>
        </w:rPr>
        <w:t>（1）论文：SCI一区独立第一作者35分；SCI二区独立第一作者25分；SCI三区独立第一作者15分；SCI四区或EI或其它中文重要期刊独立第一作者5分。SCI分区以中科院分区为准；论文须正式发表或Online；共同第一作者按排名乘以0.8或0.5计分；指导教师第一、学生第二作者乘以0.3计分</w:t>
      </w:r>
    </w:p>
    <w:p>
      <w:pPr>
        <w:spacing w:after="80" w:lineRule="auto" w:line="360"/>
        <w:ind w:firstLine="482"/>
        <w:jc w:val="both"/>
      </w:pPr>
      <w:r>
        <w:rPr>
          <w:rFonts w:ascii="Times New Roman" w:hAnsi="Times New Roman" w:eastAsia="宋体"/>
          <w:b w:val="0"/>
          <w:sz w:val="24"/>
        </w:rPr>
        <w:t>（2）科创项目：国家级大学生创新创业训练计划项目主持人25分；省级主持人15分；国家级教研、科研项目主持人25分；省部级主持人15分；厅局级科研项目主持人5分</w:t>
      </w:r>
    </w:p>
    <w:p>
      <w:pPr>
        <w:spacing w:after="80" w:lineRule="auto" w:line="360"/>
        <w:ind w:firstLine="482"/>
        <w:jc w:val="both"/>
      </w:pPr>
      <w:r>
        <w:rPr>
          <w:rFonts w:ascii="Times New Roman" w:hAnsi="Times New Roman" w:eastAsia="宋体"/>
          <w:b w:val="0"/>
          <w:sz w:val="24"/>
        </w:rPr>
        <w:t>（3）科研获奖：湖北省大学生优秀科研成果奖一、二、三等奖分别计15分、5分、2.5分</w:t>
      </w:r>
    </w:p>
    <w:p>
      <w:pPr>
        <w:spacing w:after="80" w:lineRule="auto" w:line="360"/>
        <w:ind w:firstLine="482"/>
        <w:jc w:val="both"/>
      </w:pPr>
      <w:r>
        <w:rPr>
          <w:rFonts w:ascii="Times New Roman" w:hAnsi="Times New Roman" w:eastAsia="宋体"/>
          <w:b w:val="0"/>
          <w:sz w:val="24"/>
        </w:rPr>
        <w:t>（4）发明创造：国家发明专利第一发明人15分（专利已获授权，内容与新能源相关）；软件著作权第一发明人5分</w:t>
      </w:r>
    </w:p>
    <w:p>
      <w:pPr>
        <w:spacing w:after="80" w:lineRule="auto" w:line="360"/>
        <w:ind w:firstLine="482"/>
        <w:jc w:val="both"/>
      </w:pPr>
      <w:r>
        <w:rPr>
          <w:rFonts w:ascii="Times New Roman" w:hAnsi="Times New Roman" w:eastAsia="宋体"/>
          <w:b w:val="0"/>
          <w:sz w:val="24"/>
        </w:rPr>
        <w:t>2. 竞赛获奖类（上限35分），只提供最高等级成果证明，所有积分不累加</w:t>
      </w:r>
    </w:p>
    <w:p>
      <w:pPr>
        <w:spacing w:after="80" w:lineRule="auto" w:line="360"/>
        <w:ind w:firstLine="482"/>
        <w:jc w:val="both"/>
      </w:pPr>
      <w:r>
        <w:rPr>
          <w:rFonts w:ascii="Times New Roman" w:hAnsi="Times New Roman" w:eastAsia="宋体"/>
          <w:b w:val="0"/>
          <w:sz w:val="24"/>
        </w:rPr>
        <w:t>（1）挑战杯系列竞赛：国家级一等奖以上、二、三等奖分别计35分、25分、15分；省级分别计25分、15分、5分</w:t>
      </w:r>
    </w:p>
    <w:p>
      <w:pPr>
        <w:spacing w:after="80" w:lineRule="auto" w:line="360"/>
        <w:ind w:firstLine="482"/>
        <w:jc w:val="both"/>
      </w:pPr>
      <w:r>
        <w:rPr>
          <w:rFonts w:ascii="Times New Roman" w:hAnsi="Times New Roman" w:eastAsia="宋体"/>
          <w:b w:val="0"/>
          <w:sz w:val="24"/>
        </w:rPr>
        <w:t>（2）互联网+（中国国际大学生创新大赛）：国家级一等奖以上、二、三等奖分别计35分、25分、15分；省级分别计25分、15分、5分</w:t>
      </w:r>
    </w:p>
    <w:p>
      <w:pPr>
        <w:spacing w:after="80" w:lineRule="auto" w:line="360"/>
        <w:ind w:firstLine="482"/>
        <w:jc w:val="both"/>
      </w:pPr>
      <w:r>
        <w:rPr>
          <w:rFonts w:ascii="Times New Roman" w:hAnsi="Times New Roman" w:eastAsia="宋体"/>
          <w:b w:val="0"/>
          <w:sz w:val="24"/>
        </w:rPr>
        <w:t>（3）A2类项目（节能减排、工程训练、创新创业年会、金相技能、三维数字化设计等）：国家级特、一、二、三等奖分别计25分、15分、5分、2.5分；省级一、二、三等奖分别计10分、2.5分、1.5分</w:t>
      </w:r>
    </w:p>
    <w:p>
      <w:pPr>
        <w:spacing w:after="80" w:lineRule="auto" w:line="360"/>
        <w:ind w:firstLine="482"/>
        <w:jc w:val="both"/>
      </w:pPr>
      <w:r>
        <w:rPr>
          <w:rFonts w:ascii="Times New Roman" w:hAnsi="Times New Roman" w:eastAsia="宋体"/>
          <w:b w:val="0"/>
          <w:sz w:val="24"/>
        </w:rPr>
        <w:t>（4）非专业学科B1、B2类项目（数学竞赛、英语竞赛、数学建模等）：国家级特、一、二、三等奖分别计15分、10分、5分、2.5分；赛区级一、二、三等奖分别计5分、2.5分、1.5分</w:t>
      </w:r>
    </w:p>
    <w:p>
      <w:pPr>
        <w:spacing w:after="80" w:lineRule="auto" w:line="360"/>
        <w:ind w:firstLine="482"/>
        <w:jc w:val="both"/>
      </w:pPr>
      <w:r>
        <w:rPr>
          <w:rFonts w:ascii="Times New Roman" w:hAnsi="Times New Roman" w:eastAsia="宋体"/>
          <w:b w:val="0"/>
          <w:sz w:val="24"/>
        </w:rPr>
        <w:t>（5）英语能力：雅思≥6.5计2.5分；托福≥90计2.5分；六级≥425计2.5分；四级≥425计1.5分</w:t>
      </w:r>
    </w:p>
    <w:p>
      <w:pPr>
        <w:spacing w:after="80" w:lineRule="auto" w:line="360"/>
        <w:ind w:firstLine="482"/>
        <w:jc w:val="both"/>
      </w:pPr>
      <w:r>
        <w:rPr>
          <w:rFonts w:ascii="Times New Roman" w:hAnsi="Times New Roman" w:eastAsia="宋体"/>
          <w:b w:val="0"/>
          <w:sz w:val="24"/>
        </w:rPr>
        <w:t>3. 服兵役类（上限10分）：年满退役计10分，提供证书</w:t>
      </w:r>
    </w:p>
    <w:p>
      <w:pPr>
        <w:spacing w:after="80" w:lineRule="auto" w:line="360"/>
        <w:ind w:firstLine="482"/>
        <w:jc w:val="both"/>
      </w:pPr>
      <w:r>
        <w:rPr>
          <w:rFonts w:ascii="Times New Roman" w:hAnsi="Times New Roman" w:eastAsia="宋体"/>
          <w:b w:val="0"/>
          <w:sz w:val="24"/>
        </w:rPr>
        <w:t>4. 社会服务类（上限10分），志愿服务、学生干部、国际组织实习同类别不累加</w:t>
      </w:r>
    </w:p>
    <w:p>
      <w:pPr>
        <w:spacing w:after="80" w:lineRule="auto" w:line="360"/>
        <w:ind w:firstLine="482"/>
        <w:jc w:val="both"/>
      </w:pPr>
      <w:r>
        <w:rPr>
          <w:rFonts w:ascii="Times New Roman" w:hAnsi="Times New Roman" w:eastAsia="宋体"/>
          <w:b w:val="0"/>
          <w:sz w:val="24"/>
        </w:rPr>
        <w:t>（1）志愿服务：国家级、省部级、市级依次计10分、5分、2.5分</w:t>
      </w:r>
    </w:p>
    <w:p>
      <w:pPr>
        <w:spacing w:after="80" w:lineRule="auto" w:line="360"/>
        <w:ind w:firstLine="482"/>
        <w:jc w:val="both"/>
      </w:pPr>
      <w:r>
        <w:rPr>
          <w:rFonts w:ascii="Times New Roman" w:hAnsi="Times New Roman" w:eastAsia="宋体"/>
          <w:b w:val="0"/>
          <w:sz w:val="24"/>
        </w:rPr>
        <w:t>（2）学生干部：校、院两级团学组织主席团负责人任职满一年加5分；党支委、班长、团支书、学习委员任职一年加2.5分；其他班干部任职一年加1.5分</w:t>
      </w:r>
    </w:p>
    <w:p>
      <w:pPr>
        <w:spacing w:after="80" w:lineRule="auto" w:line="360"/>
        <w:ind w:firstLine="482"/>
        <w:jc w:val="both"/>
      </w:pPr>
      <w:r>
        <w:rPr>
          <w:rFonts w:ascii="Times New Roman" w:hAnsi="Times New Roman" w:eastAsia="宋体"/>
          <w:b w:val="0"/>
          <w:sz w:val="24"/>
        </w:rPr>
        <w:t>（3）国际组织实习：按每月0.5分计入，不满1月不加分，封顶5分</w:t>
      </w:r>
    </w:p>
    <w:p>
      <w:pPr>
        <w:spacing w:after="80" w:lineRule="auto" w:line="360"/>
        <w:ind w:firstLine="482"/>
        <w:jc w:val="both"/>
      </w:pPr>
      <w:r>
        <w:rPr>
          <w:rFonts w:ascii="Times New Roman" w:hAnsi="Times New Roman" w:eastAsia="宋体"/>
          <w:b w:val="0"/>
          <w:sz w:val="24"/>
        </w:rPr>
        <w:t>5. 综合获奖类（上限10分）</w:t>
      </w:r>
    </w:p>
    <w:p>
      <w:pPr>
        <w:spacing w:after="80" w:lineRule="auto" w:line="360"/>
        <w:ind w:firstLine="482"/>
        <w:jc w:val="both"/>
      </w:pPr>
      <w:r>
        <w:rPr>
          <w:rFonts w:ascii="Times New Roman" w:hAnsi="Times New Roman" w:eastAsia="宋体"/>
          <w:b w:val="0"/>
          <w:sz w:val="24"/>
        </w:rPr>
        <w:t>（1）个人荣誉：国家级10分；省部级5分；校级1.5分</w:t>
      </w:r>
    </w:p>
    <w:p>
      <w:pPr>
        <w:spacing w:after="80" w:lineRule="auto" w:line="360"/>
        <w:ind w:firstLine="482"/>
        <w:jc w:val="both"/>
      </w:pPr>
      <w:r>
        <w:rPr>
          <w:rFonts w:ascii="Times New Roman" w:hAnsi="Times New Roman" w:eastAsia="宋体"/>
          <w:b w:val="0"/>
          <w:sz w:val="24"/>
        </w:rPr>
        <w:t>（2）优秀营员：申请A+学科单位7.5分；申请A学科单位5分；申请A-学科单位2.5分；申请中科院系统和湖北大学5分</w:t>
      </w:r>
    </w:p>
    <w:p>
      <w:pPr>
        <w:spacing w:before="160" w:after="80" w:lineRule="auto" w:line="360"/>
        <w:jc w:val="left"/>
      </w:pPr>
      <w:r>
        <w:rPr>
          <w:rFonts w:ascii="Times New Roman" w:hAnsi="Times New Roman" w:eastAsia="宋体"/>
          <w:b/>
          <w:sz w:val="28"/>
        </w:rPr>
        <w:t>九、工作完成时间节点</w:t>
      </w:r>
    </w:p>
    <w:p>
      <w:pPr>
        <w:spacing w:after="80" w:lineRule="auto" w:line="360"/>
        <w:ind w:firstLine="482"/>
        <w:jc w:val="both"/>
      </w:pPr>
      <w:r>
        <w:rPr>
          <w:rFonts w:ascii="Times New Roman" w:hAnsi="Times New Roman" w:eastAsia="宋体"/>
          <w:b w:val="0"/>
          <w:sz w:val="24"/>
        </w:rPr>
        <w:t>1. 2025年9月3日：学院推免工作方案备案和公示；学生所交推免材料中各项证明、证书、论文发表时间等截止时间为2025年9月6日</w:t>
      </w:r>
    </w:p>
    <w:p>
      <w:pPr>
        <w:spacing w:after="80" w:lineRule="auto" w:line="360"/>
        <w:ind w:firstLine="482"/>
        <w:jc w:val="both"/>
      </w:pPr>
      <w:r>
        <w:rPr>
          <w:rFonts w:ascii="Times New Roman" w:hAnsi="Times New Roman" w:eastAsia="宋体"/>
          <w:b w:val="0"/>
          <w:sz w:val="24"/>
        </w:rPr>
        <w:t>2. 报名时间：2025年9月4-6日，9:00-11:30，14:30-17:00</w:t>
      </w:r>
    </w:p>
    <w:p>
      <w:pPr>
        <w:spacing w:after="80" w:lineRule="auto" w:line="360"/>
        <w:ind w:firstLine="482"/>
        <w:jc w:val="both"/>
      </w:pPr>
      <w:r>
        <w:rPr>
          <w:rFonts w:ascii="Times New Roman" w:hAnsi="Times New Roman" w:eastAsia="宋体"/>
          <w:b w:val="0"/>
          <w:sz w:val="24"/>
        </w:rPr>
        <w:t>3. 报名材料：学生填写《湖北大学优秀应届本科毕业生免试攻读研究生报名申请表》及《湖北大学学生申请推荐免试攻读研究生承诺书》（附件1、附件2），连同成绩单、有关成果、奖励证书原件及复印件交至学院教学管理办公室（长江新区产教融合大楼D211）</w:t>
      </w:r>
    </w:p>
    <w:p>
      <w:pPr>
        <w:spacing w:after="80" w:lineRule="auto" w:line="360"/>
        <w:ind w:firstLine="482"/>
        <w:jc w:val="both"/>
      </w:pPr>
      <w:r>
        <w:rPr>
          <w:rFonts w:ascii="Times New Roman" w:hAnsi="Times New Roman" w:eastAsia="宋体"/>
          <w:b w:val="0"/>
          <w:sz w:val="24"/>
        </w:rPr>
        <w:t>4. 若有成果为多人共享，需提供书面的学生排序情况，附上导师及所有成员的签名</w:t>
      </w:r>
    </w:p>
    <w:p>
      <w:pPr>
        <w:spacing w:after="80" w:lineRule="auto" w:line="360"/>
        <w:ind w:firstLine="482"/>
        <w:jc w:val="both"/>
      </w:pPr>
      <w:r>
        <w:rPr>
          <w:rFonts w:ascii="Times New Roman" w:hAnsi="Times New Roman" w:eastAsia="宋体"/>
          <w:b w:val="0"/>
          <w:sz w:val="24"/>
        </w:rPr>
        <w:t>5. 所有材料上交截止时间为2025年9月6日17:00，过时不候，不予认定</w:t>
      </w:r>
    </w:p>
    <w:p>
      <w:pPr>
        <w:spacing w:after="80" w:lineRule="auto" w:line="360"/>
        <w:ind w:firstLine="482"/>
        <w:jc w:val="both"/>
      </w:pPr>
      <w:r>
        <w:rPr>
          <w:rFonts w:ascii="Times New Roman" w:hAnsi="Times New Roman" w:eastAsia="宋体"/>
          <w:b w:val="0"/>
          <w:sz w:val="24"/>
        </w:rPr>
        <w:t>6. 2025年9月7-9日：审核和评议，学院推免生遴选工作小组指定专人审核申请材料，进行素质成绩评议，计算综合成绩及分专业排名</w:t>
      </w:r>
    </w:p>
    <w:p>
      <w:pPr>
        <w:spacing w:after="80" w:lineRule="auto" w:line="360"/>
        <w:ind w:firstLine="482"/>
        <w:jc w:val="both"/>
      </w:pPr>
      <w:r>
        <w:rPr>
          <w:rFonts w:ascii="Times New Roman" w:hAnsi="Times New Roman" w:eastAsia="宋体"/>
          <w:b w:val="0"/>
          <w:sz w:val="24"/>
        </w:rPr>
        <w:t>7. 2025年9月9日：学院按照推免生计划数确定拟推荐名单并公示</w:t>
      </w:r>
    </w:p>
    <w:p>
      <w:pPr>
        <w:spacing w:after="80" w:lineRule="auto" w:line="360"/>
        <w:ind w:firstLine="482"/>
        <w:jc w:val="both"/>
      </w:pPr>
      <w:r>
        <w:rPr>
          <w:rFonts w:ascii="Times New Roman" w:hAnsi="Times New Roman" w:eastAsia="宋体"/>
          <w:b w:val="0"/>
          <w:sz w:val="24"/>
        </w:rPr>
        <w:t>联系方式：学院教学管理办公室（长江新区产教融合大楼D211）</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