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吉林大学物理学院2026年推免工作实施细则、加分标准及推免课程公示</w:t>
      </w:r>
    </w:p>
    <w:p>
      <w:pPr>
        <w:spacing w:after="80" w:lineRule="auto" w:line="360"/>
        <w:ind w:firstLine="482"/>
        <w:jc w:val="both"/>
      </w:pPr>
      <w:r>
        <w:rPr>
          <w:rFonts w:ascii="Times New Roman" w:hAnsi="Times New Roman" w:eastAsia="宋体"/>
          <w:b w:val="0"/>
          <w:sz w:val="24"/>
        </w:rPr>
        <w:t>发布日期：2025年09月01日</w:t>
      </w:r>
    </w:p>
    <w:p>
      <w:pPr>
        <w:spacing w:after="80" w:lineRule="auto" w:line="360"/>
        <w:ind w:firstLine="482"/>
        <w:jc w:val="both"/>
      </w:pPr>
      <w:r>
        <w:rPr>
          <w:rFonts w:ascii="Times New Roman" w:hAnsi="Times New Roman" w:eastAsia="宋体"/>
          <w:b w:val="0"/>
          <w:sz w:val="24"/>
        </w:rPr>
        <w:t>1. 名单人数：本公示为工作实施细则、加分标准及推免课程公示，未涉及具体推免名单人数。</w:t>
      </w:r>
    </w:p>
    <w:p>
      <w:pPr>
        <w:spacing w:after="80" w:lineRule="auto" w:line="360"/>
        <w:ind w:firstLine="482"/>
        <w:jc w:val="both"/>
      </w:pPr>
      <w:r>
        <w:rPr>
          <w:rFonts w:ascii="Times New Roman" w:hAnsi="Times New Roman" w:eastAsia="宋体"/>
          <w:b w:val="0"/>
          <w:sz w:val="24"/>
        </w:rPr>
        <w:t>2. 涵盖专业：物理学（具体专业方向以学院实施细则为准，原文未列明）。</w:t>
      </w:r>
    </w:p>
    <w:p>
      <w:pPr>
        <w:spacing w:after="80" w:lineRule="auto" w:line="360"/>
        <w:ind w:firstLine="482"/>
        <w:jc w:val="both"/>
      </w:pPr>
      <w:r>
        <w:rPr>
          <w:rFonts w:ascii="Times New Roman" w:hAnsi="Times New Roman" w:eastAsia="宋体"/>
          <w:b w:val="0"/>
          <w:sz w:val="24"/>
        </w:rPr>
        <w:t>3. 排名/评分方式：公示内容包括《物理学院推荐2026年优秀应届本科毕业生免试攻读研究生工作实施细则》、《物理学院推荐优秀应届本科毕业生免试攻读研究生素质类项目加分标准》及推免排名相关课程，具体评分方式详见附件。</w:t>
      </w:r>
    </w:p>
    <w:p>
      <w:pPr>
        <w:spacing w:after="80" w:lineRule="auto" w:line="360"/>
        <w:ind w:firstLine="482"/>
        <w:jc w:val="both"/>
      </w:pPr>
      <w:r>
        <w:rPr>
          <w:rFonts w:ascii="Times New Roman" w:hAnsi="Times New Roman" w:eastAsia="宋体"/>
          <w:b w:val="0"/>
          <w:sz w:val="24"/>
        </w:rPr>
        <w:t>4. 公示期：公示时间为2025年9月1日至2025年9月5日，共计5天；公示期间如有异议，须具实名以书面形式向学院反映。联系人：梁老师，联系电话：0431-85168400。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