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清华大学2026年接收推荐免试攻读研究生办法</w:t>
      </w:r>
    </w:p>
    <w:p>
      <w:pPr>
        <w:jc w:val="both"/>
        <w:ind w:firstLine="480"/>
        <w:spacing w:line="360" w:lineRule="auto"/>
      </w:pPr>
      <w:r>
        <w:rPr>
          <w:rFonts w:ascii="Times New Roman" w:eastAsia="宋体"/>
          <w:sz w:val="24"/>
        </w:rPr>
        <w:t xml:space="preserve">根据教育部关于推荐优秀应届本科毕业生免试攻读研究生工作的有关文件精神，为做好清华大学2026年接收推免生工作，制定本办法。</w:t>
      </w:r>
    </w:p>
    <w:p>
      <w:pPr>
        <w:spacing w:before="120" w:after="60"/>
        <w:ind w:firstLine="480"/>
      </w:pPr>
      <w:r>
        <w:rPr>
          <w:rFonts w:ascii="Times New Roman" w:eastAsia="黑体"/>
          <w:b/>
          <w:sz w:val="28"/>
        </w:rPr>
        <w:t xml:space="preserve">一、申请条件</w:t>
      </w:r>
    </w:p>
    <w:p>
      <w:pPr>
        <w:jc w:val="both"/>
        <w:ind w:firstLine="480"/>
        <w:spacing w:line="360" w:lineRule="auto"/>
      </w:pPr>
      <w:r>
        <w:rPr>
          <w:rFonts w:ascii="Times New Roman" w:eastAsia="宋体"/>
          <w:sz w:val="24"/>
        </w:rPr>
        <w:t xml:space="preserve">拥护中国共产党的领导、愿为祖国建设服务、品德良好、遵纪守法的中国公民，且满足以下条件：</w:t>
      </w:r>
    </w:p>
    <w:p>
      <w:pPr>
        <w:jc w:val="both"/>
        <w:ind w:firstLine="480"/>
        <w:spacing w:line="360" w:lineRule="auto"/>
      </w:pPr>
      <w:r>
        <w:rPr>
          <w:rFonts w:ascii="Times New Roman" w:eastAsia="宋体"/>
          <w:sz w:val="24"/>
        </w:rPr>
        <w:t xml:space="preserve">（一）在目前就读学校取得教育部推荐免试研究生资格的优秀应届本科毕业生；</w:t>
      </w:r>
    </w:p>
    <w:p>
      <w:pPr>
        <w:jc w:val="both"/>
        <w:ind w:firstLine="480"/>
        <w:spacing w:line="360" w:lineRule="auto"/>
      </w:pPr>
      <w:r>
        <w:rPr>
          <w:rFonts w:ascii="Times New Roman" w:eastAsia="宋体"/>
          <w:sz w:val="24"/>
        </w:rPr>
        <w:t xml:space="preserve">（二）研究兴趣浓厚，有较强的创新意识、创新能力和专业能力；</w:t>
      </w:r>
    </w:p>
    <w:p>
      <w:pPr>
        <w:jc w:val="both"/>
        <w:ind w:firstLine="480"/>
        <w:spacing w:line="360" w:lineRule="auto"/>
      </w:pPr>
      <w:r>
        <w:rPr>
          <w:rFonts w:ascii="Times New Roman" w:eastAsia="宋体"/>
          <w:sz w:val="24"/>
        </w:rPr>
        <w:t xml:space="preserve">（三）诚实守信，学风端正，不存在任何有违学术道德、专业伦理等行为；</w:t>
      </w:r>
    </w:p>
    <w:p>
      <w:pPr>
        <w:jc w:val="both"/>
        <w:ind w:firstLine="480"/>
        <w:spacing w:line="360" w:lineRule="auto"/>
      </w:pPr>
      <w:r>
        <w:rPr>
          <w:rFonts w:ascii="Times New Roman" w:eastAsia="宋体"/>
          <w:sz w:val="24"/>
        </w:rPr>
        <w:t xml:space="preserve">（四）身心健康，符合国家和我校规定的体检要求。</w:t>
      </w:r>
    </w:p>
    <w:p>
      <w:pPr>
        <w:spacing w:before="120" w:after="60"/>
        <w:ind w:firstLine="480"/>
      </w:pPr>
      <w:r>
        <w:rPr>
          <w:rFonts w:ascii="Times New Roman" w:eastAsia="黑体"/>
          <w:b/>
          <w:sz w:val="28"/>
        </w:rPr>
        <w:t xml:space="preserve">二、报名方式与时间</w:t>
      </w:r>
    </w:p>
    <w:p>
      <w:pPr>
        <w:jc w:val="both"/>
        <w:ind w:firstLine="480"/>
        <w:spacing w:line="360" w:lineRule="auto"/>
      </w:pPr>
      <w:r>
        <w:rPr>
          <w:rFonts w:ascii="Times New Roman" w:eastAsia="宋体"/>
          <w:sz w:val="24"/>
        </w:rPr>
        <w:t xml:space="preserve">学校采取网上报名并提交电子材料方式接收申请，请符合申请条件的申请人（包括本校应届生）登录清华大学研究生申请服务系统（https://yzbm.tsinghua.edu.cn）填报信息。申请服务系统定于2025年7月1日中午12:00开放，2025年7月28日中午12:00关闭，如有变更将在清华大学研招网（https://yz.tsinghua.edu.cn）及时通知。报名申请环节包含报名登记、提交材料两个步骤，两个步骤均完成后表示报名申请成功，缺一不可。</w:t>
      </w:r>
    </w:p>
    <w:p>
      <w:pPr>
        <w:spacing w:before="120" w:after="60"/>
        <w:ind w:firstLine="480"/>
      </w:pPr>
      <w:r>
        <w:rPr>
          <w:rFonts w:ascii="Times New Roman" w:eastAsia="黑体"/>
          <w:b/>
          <w:sz w:val="28"/>
        </w:rPr>
        <w:t xml:space="preserve">三、申请材料</w:t>
      </w:r>
    </w:p>
    <w:p>
      <w:pPr>
        <w:jc w:val="both"/>
        <w:ind w:firstLine="480"/>
        <w:spacing w:line="360" w:lineRule="auto"/>
      </w:pPr>
      <w:r>
        <w:rPr>
          <w:rFonts w:ascii="Times New Roman" w:eastAsia="宋体"/>
          <w:sz w:val="24"/>
        </w:rPr>
        <w:t xml:space="preserve">（一）有效身份证明（二代居民身份证）；（二）在学证明（学生证）；（三）本人自述；（四）外语水平证明；（五）专家推荐信两封：申请人在线邀请两位与申请学科相关的副教授（含）以上职称专家在线填写推荐信；（六）本科学业成绩单（含学业排名证明）；（七）院系、专业、项目要求提交的其他附加申请材料及其证明。上述第二、五、六三项本校应届本科毕业生不需提供。</w:t>
      </w:r>
    </w:p>
    <w:p>
      <w:pPr>
        <w:spacing w:before="120" w:after="60"/>
        <w:ind w:firstLine="480"/>
      </w:pPr>
      <w:r>
        <w:rPr>
          <w:rFonts w:ascii="Times New Roman" w:eastAsia="黑体"/>
          <w:b/>
          <w:sz w:val="28"/>
        </w:rPr>
        <w:t xml:space="preserve">四、申请流程与录取</w:t>
      </w:r>
    </w:p>
    <w:p>
      <w:pPr>
        <w:jc w:val="both"/>
        <w:ind w:firstLine="480"/>
        <w:spacing w:line="360" w:lineRule="auto"/>
      </w:pPr>
      <w:r>
        <w:rPr>
          <w:rFonts w:ascii="Times New Roman" w:eastAsia="宋体"/>
          <w:sz w:val="24"/>
        </w:rPr>
        <w:t xml:space="preserve">申请人在规定时间内登录清华大学研究生申请服务系统，按要求填写本人各项真实信息。学校对通过复试并同意接收为推荐免试攻读硕士、博士学位研究生的优秀应届本科毕业生不再发放纸质版初步录取通知（接收函），初步录取结果请申请人查询研究生申请服务系统。获得本科院校免试推荐资格并经学校考核获得初步录取资格的申请人，应按学校通知要求登录中国研究生招生信息网推免服务系统（https://yz.chsi.com.cn/tm）完成网上报名、缴纳报名费、复试确认和待录取确认等环节。</w:t>
      </w:r>
    </w:p>
    <w:p>
      <w:pPr>
        <w:spacing w:before="120" w:after="60"/>
        <w:ind w:firstLine="480"/>
      </w:pPr>
      <w:r>
        <w:rPr>
          <w:rFonts w:ascii="Times New Roman" w:eastAsia="黑体"/>
          <w:b/>
          <w:sz w:val="28"/>
        </w:rPr>
        <w:t xml:space="preserve">五、其他</w:t>
      </w:r>
    </w:p>
    <w:p>
      <w:pPr>
        <w:jc w:val="both"/>
        <w:ind w:firstLine="480"/>
        <w:spacing w:line="360" w:lineRule="auto"/>
      </w:pPr>
      <w:r>
        <w:rPr>
          <w:rFonts w:ascii="Times New Roman" w:eastAsia="宋体"/>
          <w:sz w:val="24"/>
        </w:rPr>
        <w:t xml:space="preserve">已被学校接收的推免生，不得再报名参加当年硕士研究生招生考试，否则取消其推免录取资格。对弄虚作假者，一经查实，取消录取资格。本办法由研究生招生办公室负责解释。</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清华大学2026年接收推荐免试攻读研究生办法</dc:title>
  <dc:creator>保研信息采集工具</dc:creator>
  <cp:lastModifiedBy>保研信息采集工具</cp:lastModifiedBy>
  <dcterms:created xsi:type="dcterms:W3CDTF">2026-09-12T06:53:51Z</dcterms:created>
  <dcterms:modified xsi:type="dcterms:W3CDTF">2026-09-12T06:53:51Z</dcterms:modified>
</cp:coreProperties>
</file>