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C1C74">
      <w:pPr>
        <w:spacing w:line="360" w:lineRule="auto" w:before="240" w:after="160"/>
        <w:ind w:firstLine="0"/>
        <w:jc w:val="center"/>
        <w:rPr>
          <w:rFonts w:hint="eastAsia" w:ascii="仿宋" w:hAnsi="仿宋" w:eastAsia="仿宋" w:cs="仿宋"/>
          <w:b/>
          <w:bCs/>
          <w:sz w:val="32"/>
          <w:szCs w:val="32"/>
        </w:rPr>
      </w:pPr>
      <w:r>
        <w:rPr>
          <w:rFonts w:hint="eastAsia" w:ascii="Times New Roman" w:hAnsi="Times New Roman" w:eastAsia="宋体" w:cs="仿宋"/>
          <w:b/>
          <w:bCs/>
          <w:sz w:val="32"/>
          <w:szCs w:val="32"/>
          <w:highlight w:val="none"/>
          <w:lang w:val="en-US" w:eastAsia="zh-CN"/>
        </w:rPr>
        <w:t>数字媒体工程与人文学院</w:t>
      </w:r>
      <w:r>
        <w:rPr>
          <w:rFonts w:hint="default" w:ascii="Times New Roman" w:hAnsi="Times New Roman" w:eastAsia="宋体" w:cs="仿宋"/>
          <w:b/>
          <w:bCs/>
          <w:sz w:val="32"/>
          <w:szCs w:val="32"/>
          <w:highlight w:val="none"/>
          <w:lang w:val="en-US" w:eastAsia="zh-CN"/>
        </w:rPr>
        <w:t>202</w:t>
      </w:r>
      <w:r>
        <w:rPr>
          <w:rFonts w:hint="eastAsia" w:ascii="Times New Roman" w:hAnsi="Times New Roman" w:eastAsia="宋体" w:cs="仿宋"/>
          <w:b/>
          <w:bCs/>
          <w:sz w:val="32"/>
          <w:szCs w:val="32"/>
          <w:highlight w:val="none"/>
          <w:lang w:val="en-US" w:eastAsia="zh-CN"/>
        </w:rPr>
        <w:t>6</w:t>
      </w:r>
      <w:r>
        <w:rPr>
          <w:rFonts w:hint="default" w:ascii="Times New Roman" w:hAnsi="Times New Roman" w:eastAsia="宋体" w:cs="仿宋"/>
          <w:b/>
          <w:bCs/>
          <w:sz w:val="32"/>
          <w:szCs w:val="32"/>
          <w:highlight w:val="none"/>
          <w:lang w:val="en-US" w:eastAsia="zh-CN"/>
        </w:rPr>
        <w:t>年</w:t>
      </w:r>
      <w:r>
        <w:rPr>
          <w:rFonts w:hint="eastAsia" w:ascii="Times New Roman" w:hAnsi="Times New Roman" w:eastAsia="宋体" w:cs="仿宋"/>
          <w:b/>
          <w:bCs/>
          <w:sz w:val="32"/>
          <w:szCs w:val="32"/>
        </w:rPr>
        <w:t>推荐优秀应届本科毕业生免试攻读硕士学位研究生申请表</w:t>
      </w:r>
    </w:p>
    <w:p w14:paraId="74DA01C3">
      <w:pPr>
        <w:spacing w:line="500" w:lineRule="exact"/>
        <w:jc w:val="center"/>
        <w:rPr>
          <w:rFonts w:hint="eastAsia" w:ascii="仿宋" w:hAnsi="仿宋" w:eastAsia="仿宋" w:cs="仿宋"/>
          <w:b/>
          <w:bCs/>
          <w:sz w:val="32"/>
          <w:szCs w:val="32"/>
          <w:lang w:val="en-US" w:eastAsia="zh-CN"/>
        </w:rPr>
      </w:pPr>
    </w:p>
    <w:tbl>
      <w:tblPr>
        <w:tblStyle w:val="2"/>
        <w:tblW w:w="4998" w:type="pct"/>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autofit"/>
        <w:tblCellMar>
          <w:top w:w="0" w:type="dxa"/>
          <w:left w:w="108" w:type="dxa"/>
          <w:bottom w:w="0" w:type="dxa"/>
          <w:right w:w="108" w:type="dxa"/>
        </w:tblCellMar>
      </w:tblPr>
      <w:tblGrid>
        <w:gridCol w:w="1258"/>
        <w:gridCol w:w="1938"/>
        <w:gridCol w:w="726"/>
        <w:gridCol w:w="932"/>
        <w:gridCol w:w="815"/>
        <w:gridCol w:w="1292"/>
        <w:gridCol w:w="1558"/>
      </w:tblGrid>
      <w:tr w14:paraId="35EF23E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89" w:hRule="atLeast"/>
          <w:jc w:val="center"/>
        </w:trPr>
        <w:tc>
          <w:tcPr>
            <w:tcW w:w="739" w:type="pct"/>
            <w:vMerge w:val="restart"/>
            <w:vAlign w:val="center"/>
          </w:tcPr>
          <w:p w14:paraId="32AE4618">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姓名</w:t>
            </w:r>
          </w:p>
        </w:tc>
        <w:tc>
          <w:tcPr>
            <w:tcW w:w="1137" w:type="pct"/>
            <w:vMerge w:val="restart"/>
            <w:vAlign w:val="center"/>
          </w:tcPr>
          <w:p w14:paraId="62C3CE93">
            <w:pPr>
              <w:spacing w:line="276" w:lineRule="auto" w:before="0" w:after="0"/>
              <w:ind w:firstLine="0"/>
              <w:jc w:val="center"/>
              <w:rPr>
                <w:rFonts w:hint="eastAsia" w:ascii="仿宋" w:hAnsi="仿宋" w:eastAsia="仿宋" w:cs="仿宋"/>
                <w:b w:val="0"/>
                <w:bCs w:val="0"/>
                <w:color w:val="FF0000"/>
                <w:szCs w:val="21"/>
              </w:rPr>
            </w:pPr>
            <w:r>
              <w:rPr>
                <w:rFonts w:hint="eastAsia" w:ascii="Times New Roman" w:hAnsi="Times New Roman" w:eastAsia="宋体" w:cs="仿宋"/>
                <w:b w:val="0"/>
                <w:bCs w:val="0"/>
                <w:color w:val="000000" w:themeColor="text1"/>
                <w:sz w:val="21"/>
                <w:szCs w:val="21"/>
                <w14:textFill>
                  <w14:solidFill>
                    <w14:schemeClr w14:val="tx1"/>
                  </w14:solidFill>
                </w14:textFill>
              </w:rPr>
              <w:t xml:space="preserve"> </w:t>
            </w:r>
          </w:p>
        </w:tc>
        <w:tc>
          <w:tcPr>
            <w:tcW w:w="426" w:type="pct"/>
            <w:vMerge w:val="restart"/>
            <w:vAlign w:val="center"/>
          </w:tcPr>
          <w:p w14:paraId="0CD8BEAA">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学院</w:t>
            </w:r>
          </w:p>
        </w:tc>
        <w:tc>
          <w:tcPr>
            <w:tcW w:w="1025" w:type="pct"/>
            <w:gridSpan w:val="2"/>
            <w:vMerge w:val="restart"/>
            <w:vAlign w:val="center"/>
          </w:tcPr>
          <w:p w14:paraId="72172A64">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 xml:space="preserve"> </w:t>
            </w:r>
          </w:p>
        </w:tc>
        <w:tc>
          <w:tcPr>
            <w:tcW w:w="758" w:type="pct"/>
            <w:vAlign w:val="center"/>
          </w:tcPr>
          <w:p w14:paraId="7DC225BA">
            <w:pPr>
              <w:spacing w:line="276" w:lineRule="auto" w:before="0" w:after="0"/>
              <w:ind w:firstLine="0"/>
              <w:jc w:val="center"/>
              <w:rPr>
                <w:rFonts w:hint="eastAsia" w:ascii="仿宋" w:hAnsi="仿宋" w:eastAsia="仿宋" w:cs="仿宋"/>
                <w:b w:val="0"/>
                <w:bCs w:val="0"/>
                <w:color w:val="000000"/>
                <w:szCs w:val="21"/>
              </w:rPr>
            </w:pPr>
            <w:r>
              <w:rPr>
                <w:rFonts w:hint="eastAsia" w:ascii="Times New Roman" w:hAnsi="Times New Roman" w:eastAsia="宋体" w:cs="仿宋"/>
                <w:b w:val="0"/>
                <w:bCs w:val="0"/>
                <w:color w:val="000000"/>
                <w:sz w:val="21"/>
                <w:szCs w:val="21"/>
              </w:rPr>
              <w:t>学   号</w:t>
            </w:r>
          </w:p>
        </w:tc>
        <w:tc>
          <w:tcPr>
            <w:tcW w:w="913" w:type="pct"/>
            <w:vAlign w:val="center"/>
          </w:tcPr>
          <w:p w14:paraId="1C2E43E3">
            <w:pPr>
              <w:spacing w:line="276" w:lineRule="auto" w:before="0" w:after="0"/>
              <w:ind w:firstLine="0"/>
              <w:jc w:val="center"/>
              <w:rPr>
                <w:rFonts w:hint="eastAsia" w:ascii="仿宋" w:hAnsi="仿宋" w:eastAsia="仿宋" w:cs="仿宋"/>
                <w:b w:val="0"/>
                <w:bCs w:val="0"/>
                <w:color w:val="000000" w:themeColor="text1"/>
                <w:szCs w:val="21"/>
                <w14:textFill>
                  <w14:solidFill>
                    <w14:schemeClr w14:val="tx1"/>
                  </w14:solidFill>
                </w14:textFill>
              </w:rPr>
            </w:pPr>
            <w:r>
              <w:rPr>
                <w:rFonts w:hint="eastAsia" w:ascii="Times New Roman" w:hAnsi="Times New Roman" w:eastAsia="宋体" w:cs="仿宋"/>
                <w:b w:val="0"/>
                <w:bCs w:val="0"/>
                <w:color w:val="000000" w:themeColor="text1"/>
                <w:sz w:val="21"/>
                <w:szCs w:val="21"/>
                <w14:textFill>
                  <w14:solidFill>
                    <w14:schemeClr w14:val="tx1"/>
                  </w14:solidFill>
                </w14:textFill>
              </w:rPr>
              <w:t xml:space="preserve"> </w:t>
            </w:r>
          </w:p>
        </w:tc>
      </w:tr>
      <w:tr w14:paraId="36CDE8A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58" w:hRule="atLeast"/>
          <w:jc w:val="center"/>
        </w:trPr>
        <w:tc>
          <w:tcPr>
            <w:tcW w:w="739" w:type="pct"/>
            <w:vMerge w:val="continue"/>
            <w:vAlign w:val="center"/>
          </w:tcPr>
          <w:p w14:paraId="3241E103">
            <w:pPr>
              <w:jc w:val="center"/>
              <w:rPr>
                <w:rFonts w:hint="eastAsia" w:ascii="仿宋" w:hAnsi="仿宋" w:eastAsia="仿宋" w:cs="仿宋"/>
                <w:b w:val="0"/>
                <w:bCs w:val="0"/>
                <w:szCs w:val="21"/>
              </w:rPr>
            </w:pPr>
          </w:p>
        </w:tc>
        <w:tc>
          <w:tcPr>
            <w:tcW w:w="1137" w:type="pct"/>
            <w:vMerge w:val="continue"/>
            <w:vAlign w:val="center"/>
          </w:tcPr>
          <w:p w14:paraId="2462067C">
            <w:pPr>
              <w:jc w:val="center"/>
              <w:rPr>
                <w:rFonts w:hint="eastAsia" w:ascii="仿宋" w:hAnsi="仿宋" w:eastAsia="仿宋" w:cs="仿宋"/>
                <w:b w:val="0"/>
                <w:bCs w:val="0"/>
                <w:szCs w:val="21"/>
              </w:rPr>
            </w:pPr>
          </w:p>
        </w:tc>
        <w:tc>
          <w:tcPr>
            <w:tcW w:w="426" w:type="pct"/>
            <w:vMerge w:val="continue"/>
            <w:vAlign w:val="center"/>
          </w:tcPr>
          <w:p w14:paraId="5F9F8715">
            <w:pPr>
              <w:jc w:val="center"/>
              <w:rPr>
                <w:rFonts w:hint="eastAsia" w:ascii="仿宋" w:hAnsi="仿宋" w:eastAsia="仿宋" w:cs="仿宋"/>
                <w:b w:val="0"/>
                <w:bCs w:val="0"/>
                <w:szCs w:val="21"/>
              </w:rPr>
            </w:pPr>
          </w:p>
        </w:tc>
        <w:tc>
          <w:tcPr>
            <w:tcW w:w="1025" w:type="pct"/>
            <w:gridSpan w:val="2"/>
            <w:vMerge w:val="continue"/>
            <w:vAlign w:val="center"/>
          </w:tcPr>
          <w:p w14:paraId="060E07C6">
            <w:pPr>
              <w:jc w:val="center"/>
              <w:rPr>
                <w:rFonts w:hint="eastAsia" w:ascii="仿宋" w:hAnsi="仿宋" w:eastAsia="仿宋" w:cs="仿宋"/>
                <w:b w:val="0"/>
                <w:bCs w:val="0"/>
                <w:szCs w:val="21"/>
              </w:rPr>
            </w:pPr>
          </w:p>
        </w:tc>
        <w:tc>
          <w:tcPr>
            <w:tcW w:w="758" w:type="pct"/>
            <w:vAlign w:val="center"/>
          </w:tcPr>
          <w:p w14:paraId="634CF3EB">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专业班级</w:t>
            </w:r>
          </w:p>
        </w:tc>
        <w:tc>
          <w:tcPr>
            <w:tcW w:w="913" w:type="pct"/>
            <w:vAlign w:val="center"/>
          </w:tcPr>
          <w:p w14:paraId="1A367908">
            <w:pPr>
              <w:spacing w:line="276" w:lineRule="auto" w:before="0" w:after="0"/>
              <w:ind w:firstLine="0"/>
              <w:jc w:val="center"/>
              <w:rPr>
                <w:rFonts w:hint="eastAsia" w:ascii="仿宋" w:hAnsi="仿宋" w:eastAsia="仿宋" w:cs="仿宋"/>
                <w:b w:val="0"/>
                <w:bCs w:val="0"/>
                <w:color w:val="000000" w:themeColor="text1"/>
                <w:szCs w:val="21"/>
                <w14:textFill>
                  <w14:solidFill>
                    <w14:schemeClr w14:val="tx1"/>
                  </w14:solidFill>
                </w14:textFill>
              </w:rPr>
            </w:pPr>
            <w:r>
              <w:rPr>
                <w:rFonts w:hint="eastAsia" w:ascii="Times New Roman" w:hAnsi="Times New Roman" w:eastAsia="宋体" w:cs="仿宋"/>
                <w:b w:val="0"/>
                <w:bCs w:val="0"/>
                <w:color w:val="000000" w:themeColor="text1"/>
                <w:sz w:val="21"/>
                <w:szCs w:val="21"/>
                <w14:textFill>
                  <w14:solidFill>
                    <w14:schemeClr w14:val="tx1"/>
                  </w14:solidFill>
                </w14:textFill>
              </w:rPr>
              <w:t xml:space="preserve"> </w:t>
            </w:r>
          </w:p>
        </w:tc>
      </w:tr>
      <w:tr w14:paraId="00BA32E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Align w:val="center"/>
          </w:tcPr>
          <w:p w14:paraId="5D2E481F">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项目</w:t>
            </w:r>
          </w:p>
        </w:tc>
        <w:tc>
          <w:tcPr>
            <w:tcW w:w="2110" w:type="pct"/>
            <w:gridSpan w:val="3"/>
            <w:vAlign w:val="center"/>
          </w:tcPr>
          <w:p w14:paraId="5391B629">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具体要求</w:t>
            </w:r>
          </w:p>
        </w:tc>
        <w:tc>
          <w:tcPr>
            <w:tcW w:w="478" w:type="pct"/>
            <w:vAlign w:val="center"/>
          </w:tcPr>
          <w:p w14:paraId="18063683">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单项分值</w:t>
            </w:r>
          </w:p>
        </w:tc>
        <w:tc>
          <w:tcPr>
            <w:tcW w:w="758" w:type="pct"/>
            <w:vAlign w:val="center"/>
          </w:tcPr>
          <w:p w14:paraId="4165FD7B">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lang w:val="en-US" w:eastAsia="zh-CN"/>
              </w:rPr>
              <w:t>学生</w:t>
            </w:r>
            <w:r>
              <w:rPr>
                <w:rFonts w:hint="eastAsia" w:ascii="Times New Roman" w:hAnsi="Times New Roman" w:eastAsia="宋体" w:cs="仿宋"/>
                <w:b w:val="0"/>
                <w:bCs w:val="0"/>
                <w:sz w:val="21"/>
                <w:szCs w:val="21"/>
              </w:rPr>
              <w:t>自评</w:t>
            </w:r>
          </w:p>
        </w:tc>
        <w:tc>
          <w:tcPr>
            <w:tcW w:w="913" w:type="pct"/>
            <w:vAlign w:val="center"/>
          </w:tcPr>
          <w:p w14:paraId="6551F090">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专家审核评分</w:t>
            </w:r>
          </w:p>
        </w:tc>
      </w:tr>
      <w:tr w14:paraId="2F0C505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restart"/>
            <w:vAlign w:val="center"/>
          </w:tcPr>
          <w:p w14:paraId="01F379A4">
            <w:pPr>
              <w:spacing w:line="276" w:lineRule="auto" w:before="0" w:after="0"/>
              <w:ind w:firstLine="0"/>
              <w:jc w:val="center"/>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必备条件</w:t>
            </w:r>
          </w:p>
        </w:tc>
        <w:tc>
          <w:tcPr>
            <w:tcW w:w="2110" w:type="pct"/>
            <w:gridSpan w:val="3"/>
            <w:vAlign w:val="center"/>
          </w:tcPr>
          <w:p w14:paraId="79055BE8">
            <w:pPr>
              <w:spacing w:line="276" w:lineRule="auto" w:before="0" w:after="0"/>
              <w:ind w:firstLine="0"/>
              <w:jc w:val="left"/>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纳入国家普通本科招生计划录取的应届生（不含专升本），填写是/否</w:t>
            </w:r>
          </w:p>
        </w:tc>
        <w:tc>
          <w:tcPr>
            <w:tcW w:w="478" w:type="pct"/>
            <w:vAlign w:val="center"/>
          </w:tcPr>
          <w:p w14:paraId="05E6AFD3">
            <w:pPr>
              <w:spacing w:line="276" w:lineRule="auto" w:before="0" w:after="0"/>
              <w:ind w:firstLine="0"/>
              <w:jc w:val="center"/>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522E625E">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76F534C8">
            <w:pPr>
              <w:spacing w:line="276" w:lineRule="auto" w:before="0" w:after="0"/>
              <w:ind w:firstLine="0"/>
              <w:jc w:val="center"/>
              <w:rPr>
                <w:rFonts w:hint="eastAsia" w:ascii="仿宋" w:hAnsi="仿宋" w:eastAsia="仿宋" w:cs="仿宋"/>
                <w:b w:val="0"/>
                <w:bCs w:val="0"/>
                <w:szCs w:val="21"/>
              </w:rPr>
            </w:pPr>
          </w:p>
        </w:tc>
      </w:tr>
      <w:tr w14:paraId="737B3BD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continue"/>
            <w:vAlign w:val="center"/>
          </w:tcPr>
          <w:p w14:paraId="3A64E7E0">
            <w:pPr>
              <w:jc w:val="center"/>
              <w:rPr>
                <w:rFonts w:hint="eastAsia" w:ascii="仿宋" w:hAnsi="仿宋" w:eastAsia="仿宋" w:cs="仿宋"/>
                <w:b w:val="0"/>
                <w:bCs w:val="0"/>
                <w:szCs w:val="21"/>
                <w:lang w:val="en-US" w:eastAsia="zh-CN"/>
              </w:rPr>
            </w:pPr>
          </w:p>
        </w:tc>
        <w:tc>
          <w:tcPr>
            <w:tcW w:w="2110" w:type="pct"/>
            <w:gridSpan w:val="3"/>
            <w:shd w:val="clear" w:color="auto" w:fill="auto"/>
            <w:vAlign w:val="center"/>
          </w:tcPr>
          <w:p w14:paraId="7799C874">
            <w:pPr>
              <w:spacing w:line="276" w:lineRule="auto" w:before="0" w:after="0"/>
              <w:ind w:firstLine="0"/>
              <w:jc w:val="left"/>
              <w:rPr>
                <w:rFonts w:hint="eastAsia" w:ascii="仿宋" w:hAnsi="仿宋" w:eastAsia="仿宋" w:cs="仿宋"/>
                <w:b w:val="0"/>
                <w:bCs w:val="0"/>
                <w:kern w:val="2"/>
                <w:sz w:val="21"/>
                <w:szCs w:val="21"/>
                <w:lang w:val="en-US" w:eastAsia="zh-CN" w:bidi="ar-SA"/>
              </w:rPr>
            </w:pPr>
            <w:r>
              <w:rPr>
                <w:rFonts w:hint="eastAsia" w:ascii="Times New Roman" w:hAnsi="Times New Roman" w:eastAsia="宋体" w:cs="仿宋"/>
                <w:b w:val="0"/>
                <w:bCs w:val="0"/>
                <w:sz w:val="21"/>
                <w:szCs w:val="21"/>
                <w:lang w:val="en-US" w:eastAsia="zh-CN"/>
              </w:rPr>
              <w:t>思想品德考核合格，填写合格/不合格</w:t>
            </w:r>
          </w:p>
        </w:tc>
        <w:tc>
          <w:tcPr>
            <w:tcW w:w="478" w:type="pct"/>
            <w:shd w:val="clear" w:color="auto" w:fill="auto"/>
            <w:vAlign w:val="center"/>
          </w:tcPr>
          <w:p w14:paraId="5DF6C291">
            <w:pPr>
              <w:spacing w:line="276" w:lineRule="auto" w:before="0" w:after="0"/>
              <w:ind w:firstLine="0"/>
              <w:jc w:val="center"/>
              <w:rPr>
                <w:rFonts w:hint="eastAsia" w:ascii="仿宋" w:hAnsi="仿宋" w:eastAsia="仿宋" w:cs="仿宋"/>
                <w:b w:val="0"/>
                <w:bCs w:val="0"/>
                <w:kern w:val="2"/>
                <w:sz w:val="21"/>
                <w:szCs w:val="21"/>
                <w:lang w:val="en-US" w:eastAsia="zh-CN" w:bidi="ar-SA"/>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1D0A3A41">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7E7173AA">
            <w:pPr>
              <w:spacing w:line="276" w:lineRule="auto" w:before="0" w:after="0"/>
              <w:ind w:firstLine="0"/>
              <w:jc w:val="center"/>
              <w:rPr>
                <w:rFonts w:hint="eastAsia" w:ascii="仿宋" w:hAnsi="仿宋" w:eastAsia="仿宋" w:cs="仿宋"/>
                <w:b w:val="0"/>
                <w:bCs w:val="0"/>
                <w:szCs w:val="21"/>
              </w:rPr>
            </w:pPr>
          </w:p>
        </w:tc>
      </w:tr>
      <w:tr w14:paraId="2EDDC9C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continue"/>
            <w:vAlign w:val="center"/>
          </w:tcPr>
          <w:p w14:paraId="525DC89A">
            <w:pPr>
              <w:jc w:val="center"/>
              <w:rPr>
                <w:rFonts w:hint="eastAsia" w:ascii="仿宋" w:hAnsi="仿宋" w:eastAsia="仿宋" w:cs="仿宋"/>
                <w:b w:val="0"/>
                <w:bCs w:val="0"/>
                <w:szCs w:val="21"/>
                <w:lang w:val="en-US" w:eastAsia="zh-CN"/>
              </w:rPr>
            </w:pPr>
          </w:p>
        </w:tc>
        <w:tc>
          <w:tcPr>
            <w:tcW w:w="2110" w:type="pct"/>
            <w:gridSpan w:val="3"/>
            <w:vAlign w:val="center"/>
          </w:tcPr>
          <w:p w14:paraId="4053661F">
            <w:pPr>
              <w:spacing w:line="276" w:lineRule="auto" w:before="0" w:after="0"/>
              <w:ind w:firstLine="0"/>
              <w:jc w:val="left"/>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无任何考试作弊和剽窃他人学术成果记录，无任何违法违纪受处分记录，填写合格/不合格</w:t>
            </w:r>
          </w:p>
        </w:tc>
        <w:tc>
          <w:tcPr>
            <w:tcW w:w="478" w:type="pct"/>
            <w:vAlign w:val="center"/>
          </w:tcPr>
          <w:p w14:paraId="007FAD66">
            <w:pPr>
              <w:spacing w:line="276" w:lineRule="auto" w:before="0" w:after="0"/>
              <w:ind w:firstLine="0"/>
              <w:jc w:val="center"/>
              <w:rPr>
                <w:rFonts w:hint="default" w:ascii="仿宋" w:hAnsi="仿宋" w:eastAsia="仿宋" w:cs="仿宋"/>
                <w:b w:val="0"/>
                <w:bCs w:val="0"/>
                <w:szCs w:val="21"/>
                <w:lang w:val="en-US" w:eastAsia="zh-CN"/>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082BB986">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1A8F2AB1">
            <w:pPr>
              <w:spacing w:line="276" w:lineRule="auto" w:before="0" w:after="0"/>
              <w:ind w:firstLine="0"/>
              <w:jc w:val="center"/>
              <w:rPr>
                <w:rFonts w:hint="eastAsia" w:ascii="仿宋" w:hAnsi="仿宋" w:eastAsia="仿宋" w:cs="仿宋"/>
                <w:b w:val="0"/>
                <w:bCs w:val="0"/>
                <w:szCs w:val="21"/>
              </w:rPr>
            </w:pPr>
          </w:p>
        </w:tc>
      </w:tr>
      <w:tr w14:paraId="6ACEF80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819" w:hRule="atLeast"/>
          <w:jc w:val="center"/>
        </w:trPr>
        <w:tc>
          <w:tcPr>
            <w:tcW w:w="739" w:type="pct"/>
            <w:vMerge w:val="continue"/>
            <w:vAlign w:val="center"/>
          </w:tcPr>
          <w:p w14:paraId="1217BEA8">
            <w:pPr>
              <w:jc w:val="center"/>
              <w:rPr>
                <w:rFonts w:hint="eastAsia" w:ascii="仿宋" w:hAnsi="仿宋" w:eastAsia="仿宋" w:cs="仿宋"/>
                <w:b w:val="0"/>
                <w:bCs w:val="0"/>
                <w:szCs w:val="21"/>
                <w:lang w:val="en-US" w:eastAsia="zh-CN"/>
              </w:rPr>
            </w:pPr>
          </w:p>
        </w:tc>
        <w:tc>
          <w:tcPr>
            <w:tcW w:w="2110" w:type="pct"/>
            <w:gridSpan w:val="3"/>
            <w:vAlign w:val="center"/>
          </w:tcPr>
          <w:p w14:paraId="48953888">
            <w:pPr>
              <w:spacing w:line="276" w:lineRule="auto" w:before="0" w:after="0"/>
              <w:ind w:firstLine="0"/>
              <w:jc w:val="left"/>
              <w:rPr>
                <w:rFonts w:hint="default" w:ascii="仿宋" w:hAnsi="仿宋" w:eastAsia="仿宋" w:cs="仿宋"/>
                <w:b w:val="0"/>
                <w:bCs w:val="0"/>
                <w:szCs w:val="21"/>
                <w:lang w:val="en-US"/>
              </w:rPr>
            </w:pPr>
            <w:bookmarkStart w:id="0" w:name="_GoBack"/>
            <w:bookmarkEnd w:id="0"/>
            <w:r>
              <w:rPr>
                <w:rFonts w:hint="eastAsia" w:ascii="Times New Roman" w:hAnsi="Times New Roman" w:eastAsia="宋体" w:cs="仿宋"/>
                <w:b w:val="0"/>
                <w:bCs w:val="0"/>
                <w:sz w:val="21"/>
                <w:szCs w:val="21"/>
                <w:lang w:val="en-US" w:eastAsia="zh-CN"/>
              </w:rPr>
              <w:t>非外语类专业学生取得大学英语四级考试425分及以上，填写合格/不合格</w:t>
            </w:r>
          </w:p>
        </w:tc>
        <w:tc>
          <w:tcPr>
            <w:tcW w:w="478" w:type="pct"/>
            <w:vAlign w:val="center"/>
          </w:tcPr>
          <w:p w14:paraId="594ECF12">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lang w:val="en-US" w:eastAsia="zh-CN"/>
              </w:rPr>
              <w:t>否决项</w:t>
            </w:r>
          </w:p>
        </w:tc>
        <w:tc>
          <w:tcPr>
            <w:tcW w:w="758" w:type="pct"/>
            <w:vAlign w:val="center"/>
          </w:tcPr>
          <w:p w14:paraId="191A7CB6">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6F5C738F">
            <w:pPr>
              <w:spacing w:line="276" w:lineRule="auto" w:before="0" w:after="0"/>
              <w:ind w:firstLine="0"/>
              <w:jc w:val="center"/>
              <w:rPr>
                <w:rFonts w:hint="eastAsia" w:ascii="仿宋" w:hAnsi="仿宋" w:eastAsia="仿宋" w:cs="仿宋"/>
                <w:b w:val="0"/>
                <w:bCs w:val="0"/>
                <w:szCs w:val="21"/>
              </w:rPr>
            </w:pPr>
          </w:p>
        </w:tc>
      </w:tr>
      <w:tr w14:paraId="2C235BC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4810" w:hRule="atLeast"/>
          <w:jc w:val="center"/>
        </w:trPr>
        <w:tc>
          <w:tcPr>
            <w:tcW w:w="739" w:type="pct"/>
            <w:vAlign w:val="center"/>
          </w:tcPr>
          <w:p w14:paraId="023E7107">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学业成绩</w:t>
            </w:r>
          </w:p>
        </w:tc>
        <w:tc>
          <w:tcPr>
            <w:tcW w:w="2110" w:type="pct"/>
            <w:gridSpan w:val="3"/>
            <w:vAlign w:val="center"/>
          </w:tcPr>
          <w:p w14:paraId="2550925E">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学业成绩是指在校学习期间所有教学环节的加权平均成绩，是推免遴选工作最基础的指标。学生须完成所在专业的人才培养方案前3年所有教学环节并取得合格成绩。学分学业成绩的量化转换公式：平均学分绩点×25。</w:t>
            </w:r>
          </w:p>
          <w:p w14:paraId="54466660">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w:t>
            </w:r>
            <w:r>
              <w:rPr>
                <w:rFonts w:hint="eastAsia" w:ascii="Times New Roman" w:hAnsi="Times New Roman" w:eastAsia="宋体" w:cs="仿宋"/>
                <w:b w:val="0"/>
                <w:bCs w:val="0"/>
                <w:sz w:val="21"/>
                <w:szCs w:val="21"/>
                <w:lang w:val="en-US" w:eastAsia="zh-CN"/>
              </w:rPr>
              <w:t>学校</w:t>
            </w:r>
            <w:r>
              <w:rPr>
                <w:rFonts w:hint="eastAsia" w:ascii="Times New Roman" w:hAnsi="Times New Roman" w:eastAsia="宋体" w:cs="仿宋"/>
                <w:b w:val="0"/>
                <w:bCs w:val="0"/>
                <w:sz w:val="21"/>
                <w:szCs w:val="21"/>
              </w:rPr>
              <w:t>本科生院出具。</w:t>
            </w:r>
          </w:p>
        </w:tc>
        <w:tc>
          <w:tcPr>
            <w:tcW w:w="478" w:type="pct"/>
            <w:vAlign w:val="center"/>
          </w:tcPr>
          <w:p w14:paraId="1F0BF0E3">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100</w:t>
            </w:r>
          </w:p>
        </w:tc>
        <w:tc>
          <w:tcPr>
            <w:tcW w:w="758" w:type="pct"/>
            <w:vAlign w:val="center"/>
          </w:tcPr>
          <w:p w14:paraId="2824F04C">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30931724">
            <w:pPr>
              <w:spacing w:line="276" w:lineRule="auto" w:before="0" w:after="0"/>
              <w:ind w:firstLine="0"/>
              <w:jc w:val="center"/>
              <w:rPr>
                <w:rFonts w:hint="eastAsia" w:ascii="仿宋" w:hAnsi="仿宋" w:eastAsia="仿宋" w:cs="仿宋"/>
                <w:b w:val="0"/>
                <w:bCs w:val="0"/>
                <w:szCs w:val="21"/>
              </w:rPr>
            </w:pPr>
          </w:p>
        </w:tc>
      </w:tr>
      <w:tr w14:paraId="047CFB1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1926" w:hRule="atLeast"/>
          <w:jc w:val="center"/>
        </w:trPr>
        <w:tc>
          <w:tcPr>
            <w:tcW w:w="739" w:type="pct"/>
            <w:vAlign w:val="center"/>
          </w:tcPr>
          <w:p w14:paraId="6385B4E7">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学术专长成绩</w:t>
            </w:r>
          </w:p>
        </w:tc>
        <w:tc>
          <w:tcPr>
            <w:tcW w:w="2110" w:type="pct"/>
            <w:gridSpan w:val="3"/>
            <w:vAlign w:val="center"/>
          </w:tcPr>
          <w:p w14:paraId="150D7B31">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根据本科生学术成果业绩，经学院申请材料审核专家组复核认定。</w:t>
            </w:r>
          </w:p>
          <w:p w14:paraId="1B79F9EB">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相关佐证材料附在本表后。</w:t>
            </w:r>
          </w:p>
        </w:tc>
        <w:tc>
          <w:tcPr>
            <w:tcW w:w="478" w:type="pct"/>
            <w:vAlign w:val="center"/>
          </w:tcPr>
          <w:p w14:paraId="31756F0F">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100</w:t>
            </w:r>
          </w:p>
        </w:tc>
        <w:tc>
          <w:tcPr>
            <w:tcW w:w="758" w:type="pct"/>
            <w:vAlign w:val="center"/>
          </w:tcPr>
          <w:p w14:paraId="01325F41">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0771A118">
            <w:pPr>
              <w:spacing w:line="276" w:lineRule="auto" w:before="0" w:after="0"/>
              <w:ind w:firstLine="0"/>
              <w:jc w:val="center"/>
              <w:rPr>
                <w:rFonts w:hint="eastAsia" w:ascii="仿宋" w:hAnsi="仿宋" w:eastAsia="仿宋" w:cs="仿宋"/>
                <w:b w:val="0"/>
                <w:bCs w:val="0"/>
                <w:szCs w:val="21"/>
              </w:rPr>
            </w:pPr>
          </w:p>
        </w:tc>
      </w:tr>
      <w:tr w14:paraId="4EE5629A">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3476" w:hRule="atLeast"/>
          <w:jc w:val="center"/>
        </w:trPr>
        <w:tc>
          <w:tcPr>
            <w:tcW w:w="739" w:type="pct"/>
            <w:vAlign w:val="center"/>
          </w:tcPr>
          <w:p w14:paraId="49B83C00">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综合素质</w:t>
            </w:r>
          </w:p>
          <w:p w14:paraId="3BE2B143">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评价成绩</w:t>
            </w:r>
          </w:p>
        </w:tc>
        <w:tc>
          <w:tcPr>
            <w:tcW w:w="2110" w:type="pct"/>
            <w:gridSpan w:val="3"/>
            <w:vAlign w:val="center"/>
          </w:tcPr>
          <w:p w14:paraId="6A39FE82">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在学业成绩和学术专长成绩基础上，根据学科专业特点，在推免实施细则中设置综合素质评价成绩，用于评价学生全面发展方面的表现，如参军入伍服兵役、荣誉表彰</w:t>
            </w:r>
            <w:r>
              <w:rPr>
                <w:rFonts w:hint="eastAsia" w:ascii="Times New Roman" w:hAnsi="Times New Roman" w:eastAsia="宋体" w:cs="仿宋"/>
                <w:b w:val="0"/>
                <w:bCs w:val="0"/>
                <w:sz w:val="21"/>
                <w:szCs w:val="21"/>
                <w:lang w:eastAsia="zh-CN"/>
              </w:rPr>
              <w:t>、</w:t>
            </w:r>
            <w:r>
              <w:rPr>
                <w:rFonts w:hint="eastAsia" w:ascii="Times New Roman" w:hAnsi="Times New Roman" w:eastAsia="宋体" w:cs="仿宋"/>
                <w:b w:val="0"/>
                <w:bCs w:val="0"/>
                <w:sz w:val="21"/>
                <w:szCs w:val="21"/>
              </w:rPr>
              <w:t>参加志愿服务或公益活动、获发明专利（含软著等）、大学生创新创业训练项目立项等，不得与学术专长成绩认定项目重复。</w:t>
            </w:r>
          </w:p>
          <w:p w14:paraId="02B72917">
            <w:pPr>
              <w:spacing w:line="276" w:lineRule="auto" w:before="0" w:after="0"/>
              <w:ind w:firstLineChars="100" w:firstLine="0"/>
              <w:rPr>
                <w:rFonts w:hint="eastAsia" w:ascii="仿宋" w:hAnsi="仿宋" w:eastAsia="仿宋" w:cs="仿宋"/>
                <w:b w:val="0"/>
                <w:bCs w:val="0"/>
                <w:szCs w:val="21"/>
              </w:rPr>
            </w:pPr>
            <w:r>
              <w:rPr>
                <w:rFonts w:hint="eastAsia" w:ascii="Times New Roman" w:hAnsi="Times New Roman" w:eastAsia="宋体" w:cs="仿宋"/>
                <w:b w:val="0"/>
                <w:bCs w:val="0"/>
                <w:sz w:val="21"/>
                <w:szCs w:val="21"/>
              </w:rPr>
              <w:t>相关佐证材料附在本表后。</w:t>
            </w:r>
          </w:p>
        </w:tc>
        <w:tc>
          <w:tcPr>
            <w:tcW w:w="478" w:type="pct"/>
            <w:vAlign w:val="center"/>
          </w:tcPr>
          <w:p w14:paraId="47B0115A">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10</w:t>
            </w:r>
          </w:p>
        </w:tc>
        <w:tc>
          <w:tcPr>
            <w:tcW w:w="758" w:type="pct"/>
            <w:vAlign w:val="center"/>
          </w:tcPr>
          <w:p w14:paraId="489673CD">
            <w:pPr>
              <w:spacing w:line="276" w:lineRule="auto" w:before="0" w:after="0"/>
              <w:ind w:firstLine="0"/>
              <w:jc w:val="center"/>
              <w:rPr>
                <w:rFonts w:hint="eastAsia" w:ascii="仿宋" w:hAnsi="仿宋" w:eastAsia="仿宋" w:cs="仿宋"/>
                <w:b w:val="0"/>
                <w:bCs w:val="0"/>
                <w:szCs w:val="21"/>
              </w:rPr>
            </w:pPr>
          </w:p>
        </w:tc>
        <w:tc>
          <w:tcPr>
            <w:tcW w:w="913" w:type="pct"/>
            <w:vAlign w:val="center"/>
          </w:tcPr>
          <w:p w14:paraId="36EEEE3E">
            <w:pPr>
              <w:spacing w:line="276" w:lineRule="auto" w:before="0" w:after="0"/>
              <w:ind w:firstLine="0"/>
              <w:jc w:val="center"/>
              <w:rPr>
                <w:rFonts w:hint="eastAsia" w:ascii="仿宋" w:hAnsi="仿宋" w:eastAsia="仿宋" w:cs="仿宋"/>
                <w:b w:val="0"/>
                <w:bCs w:val="0"/>
                <w:szCs w:val="21"/>
              </w:rPr>
            </w:pPr>
          </w:p>
        </w:tc>
      </w:tr>
      <w:tr w14:paraId="450599F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2823" w:hRule="atLeast"/>
          <w:jc w:val="center"/>
        </w:trPr>
        <w:tc>
          <w:tcPr>
            <w:tcW w:w="739" w:type="pct"/>
            <w:vAlign w:val="center"/>
          </w:tcPr>
          <w:p w14:paraId="3F6E71E5">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color w:val="000000"/>
                <w:kern w:val="0"/>
                <w:sz w:val="21"/>
                <w:szCs w:val="21"/>
                <w:lang w:bidi="ar"/>
              </w:rPr>
              <w:t>学生诚信承诺</w:t>
            </w:r>
          </w:p>
        </w:tc>
        <w:tc>
          <w:tcPr>
            <w:tcW w:w="4260" w:type="pct"/>
            <w:gridSpan w:val="6"/>
            <w:vAlign w:val="center"/>
          </w:tcPr>
          <w:p w14:paraId="5AFE45B2">
            <w:pPr>
              <w:widowControl/>
              <w:spacing w:line="276" w:lineRule="auto" w:before="0" w:after="0"/>
              <w:ind w:firstLineChars="200" w:firstLine="0"/>
              <w:jc w:val="left"/>
              <w:rPr>
                <w:rFonts w:hint="eastAsia" w:ascii="仿宋" w:hAnsi="仿宋" w:eastAsia="仿宋" w:cs="仿宋"/>
                <w:b w:val="0"/>
                <w:bCs w:val="0"/>
                <w:szCs w:val="21"/>
              </w:rPr>
            </w:pPr>
            <w:r>
              <w:rPr>
                <w:rFonts w:hint="eastAsia" w:ascii="Times New Roman" w:hAnsi="Times New Roman" w:eastAsia="宋体" w:cs="仿宋"/>
                <w:b w:val="0"/>
                <w:bCs w:val="0"/>
                <w:sz w:val="21"/>
                <w:szCs w:val="21"/>
              </w:rPr>
              <w:t xml:space="preserve">本人         </w:t>
            </w:r>
            <w:r>
              <w:rPr>
                <w:rFonts w:hint="eastAsia" w:ascii="Times New Roman" w:hAnsi="Times New Roman" w:eastAsia="宋体" w:cs="仿宋"/>
                <w:b w:val="0"/>
                <w:bCs w:val="0"/>
                <w:sz w:val="21"/>
                <w:szCs w:val="21"/>
                <w:lang w:val="en-US" w:eastAsia="zh-CN"/>
              </w:rPr>
              <w:t xml:space="preserve">  </w:t>
            </w:r>
            <w:r>
              <w:rPr>
                <w:rFonts w:hint="eastAsia" w:ascii="Times New Roman" w:hAnsi="Times New Roman" w:eastAsia="宋体" w:cs="仿宋"/>
                <w:b w:val="0"/>
                <w:bCs w:val="0"/>
                <w:sz w:val="21"/>
                <w:szCs w:val="21"/>
              </w:rPr>
              <w:t>，身份证号码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取消推免资格的处理决定。</w:t>
            </w:r>
          </w:p>
          <w:p w14:paraId="67C49B53">
            <w:pPr>
              <w:wordWrap w:val="0"/>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lang w:val="en-US" w:eastAsia="zh-CN"/>
              </w:rPr>
              <w:t xml:space="preserve">                               </w:t>
            </w:r>
            <w:r>
              <w:rPr>
                <w:rFonts w:hint="eastAsia" w:ascii="Times New Roman" w:hAnsi="Times New Roman" w:eastAsia="宋体" w:cs="仿宋"/>
                <w:b w:val="0"/>
                <w:bCs w:val="0"/>
                <w:sz w:val="21"/>
                <w:szCs w:val="21"/>
              </w:rPr>
              <w:t xml:space="preserve">个人签名（手写）：         </w:t>
            </w:r>
          </w:p>
          <w:p w14:paraId="031E85F4">
            <w:pPr>
              <w:spacing w:line="276" w:lineRule="auto" w:before="0" w:after="0"/>
              <w:ind w:firstLine="0"/>
              <w:jc w:val="center"/>
              <w:rPr>
                <w:rFonts w:hint="eastAsia" w:ascii="仿宋" w:hAnsi="仿宋" w:eastAsia="仿宋" w:cs="仿宋"/>
                <w:b w:val="0"/>
                <w:bCs w:val="0"/>
                <w:szCs w:val="21"/>
              </w:rPr>
            </w:pPr>
            <w:r>
              <w:rPr>
                <w:rFonts w:hint="eastAsia" w:ascii="Times New Roman" w:hAnsi="Times New Roman" w:eastAsia="宋体" w:cs="仿宋"/>
                <w:b w:val="0"/>
                <w:bCs w:val="0"/>
                <w:sz w:val="21"/>
                <w:szCs w:val="21"/>
              </w:rPr>
              <w:t xml:space="preserve">                  </w:t>
            </w:r>
            <w:r>
              <w:rPr>
                <w:rFonts w:hint="eastAsia" w:ascii="Times New Roman" w:hAnsi="Times New Roman" w:eastAsia="宋体" w:cs="仿宋"/>
                <w:b w:val="0"/>
                <w:bCs w:val="0"/>
                <w:sz w:val="21"/>
                <w:szCs w:val="21"/>
                <w:lang w:val="en-US" w:eastAsia="zh-CN"/>
              </w:rPr>
              <w:t xml:space="preserve">    签名</w:t>
            </w:r>
            <w:r>
              <w:rPr>
                <w:rFonts w:hint="eastAsia" w:ascii="Times New Roman" w:hAnsi="Times New Roman" w:eastAsia="宋体" w:cs="仿宋"/>
                <w:b w:val="0"/>
                <w:bCs w:val="0"/>
                <w:sz w:val="21"/>
                <w:szCs w:val="21"/>
              </w:rPr>
              <w:t xml:space="preserve">日期（手写）：    </w:t>
            </w:r>
          </w:p>
        </w:tc>
      </w:tr>
      <w:tr w14:paraId="1129F1F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108" w:type="dxa"/>
            <w:bottom w:w="0" w:type="dxa"/>
            <w:right w:w="108" w:type="dxa"/>
          </w:tblCellMar>
        </w:tblPrEx>
        <w:trPr>
          <w:cantSplit/>
          <w:trHeight w:val="2846" w:hRule="atLeast"/>
          <w:jc w:val="center"/>
        </w:trPr>
        <w:tc>
          <w:tcPr>
            <w:tcW w:w="739" w:type="pct"/>
            <w:vAlign w:val="center"/>
          </w:tcPr>
          <w:p w14:paraId="556BA7E2">
            <w:pPr>
              <w:spacing w:line="276" w:lineRule="auto" w:before="0" w:after="0"/>
              <w:ind w:firstLine="0"/>
              <w:jc w:val="center"/>
              <w:rPr>
                <w:rFonts w:hint="eastAsia" w:ascii="仿宋" w:hAnsi="仿宋" w:eastAsia="仿宋" w:cs="仿宋"/>
                <w:b w:val="0"/>
                <w:bCs w:val="0"/>
                <w:color w:val="000000"/>
                <w:kern w:val="0"/>
                <w:szCs w:val="21"/>
                <w:lang w:bidi="ar"/>
              </w:rPr>
            </w:pPr>
            <w:r>
              <w:rPr>
                <w:rFonts w:hint="eastAsia" w:ascii="Times New Roman" w:hAnsi="Times New Roman" w:eastAsia="宋体" w:cs="仿宋"/>
                <w:b w:val="0"/>
                <w:bCs w:val="0"/>
                <w:color w:val="000000"/>
                <w:kern w:val="0"/>
                <w:sz w:val="21"/>
                <w:szCs w:val="21"/>
                <w:lang w:val="en-US" w:eastAsia="zh-CN" w:bidi="ar"/>
              </w:rPr>
              <w:t>学院</w:t>
            </w:r>
            <w:r>
              <w:rPr>
                <w:rFonts w:hint="eastAsia" w:ascii="Times New Roman" w:hAnsi="Times New Roman" w:eastAsia="宋体" w:cs="仿宋"/>
                <w:b w:val="0"/>
                <w:bCs w:val="0"/>
                <w:color w:val="000000"/>
                <w:kern w:val="0"/>
                <w:sz w:val="21"/>
                <w:szCs w:val="21"/>
                <w:lang w:bidi="ar"/>
              </w:rPr>
              <w:t>推免生申请材料审核专家组意见</w:t>
            </w:r>
          </w:p>
        </w:tc>
        <w:tc>
          <w:tcPr>
            <w:tcW w:w="4260" w:type="pct"/>
            <w:gridSpan w:val="6"/>
          </w:tcPr>
          <w:p w14:paraId="1E14706E">
            <w:pPr>
              <w:widowControl/>
              <w:spacing w:line="276" w:lineRule="auto" w:before="0" w:after="0"/>
              <w:ind w:firstLine="0"/>
              <w:rPr>
                <w:rFonts w:hint="eastAsia" w:ascii="仿宋" w:hAnsi="仿宋" w:eastAsia="仿宋" w:cs="仿宋"/>
                <w:b w:val="0"/>
                <w:bCs w:val="0"/>
                <w:szCs w:val="21"/>
              </w:rPr>
            </w:pPr>
            <w:r>
              <w:rPr>
                <w:rFonts w:hint="eastAsia" w:ascii="Times New Roman" w:hAnsi="Times New Roman" w:eastAsia="宋体" w:cs="仿宋"/>
                <w:b w:val="0"/>
                <w:bCs w:val="0"/>
                <w:color w:val="000000"/>
                <w:kern w:val="0"/>
                <w:sz w:val="21"/>
                <w:szCs w:val="21"/>
                <w:lang w:bidi="ar"/>
              </w:rPr>
              <w:t>全体成员签名：</w:t>
            </w:r>
          </w:p>
        </w:tc>
      </w:tr>
    </w:tbl>
    <w:p w14:paraId="33F66A90">
      <w:pPr>
        <w:rPr>
          <w:rFonts w:hint="eastAsia" w:ascii="仿宋" w:hAnsi="仿宋" w:eastAsia="仿宋" w:cs="仿宋"/>
          <w:b/>
          <w:bCs/>
          <w:sz w:val="32"/>
          <w:szCs w:val="32"/>
          <w:highlight w:val="none"/>
          <w:lang w:val="en-US" w:eastAsia="zh-CN"/>
        </w:rPr>
      </w:pPr>
      <w:r>
        <w:rPr>
          <w:rFonts w:hint="eastAsia" w:ascii="仿宋" w:hAnsi="仿宋" w:eastAsia="仿宋" w:cs="仿宋"/>
          <w:b/>
          <w:bCs/>
          <w:sz w:val="2"/>
          <w:szCs w:val="32"/>
          <w:highlight w:val="none"/>
          <w:lang w:val="en-US" w:eastAsia="zh-CN"/>
        </w:rPr>
        <w:br w:type="page"/>
      </w:r>
    </w:p>
    <w:p w14:paraId="53819A02">
      <w:pPr>
        <w:spacing w:line="360" w:lineRule="auto" w:before="120" w:after="60"/>
        <w:ind w:firstLine="0"/>
        <w:jc w:val="left"/>
        <w:rPr>
          <w:rFonts w:hint="eastAsia" w:ascii="仿宋" w:hAnsi="仿宋" w:eastAsia="仿宋" w:cs="仿宋"/>
          <w:b/>
          <w:bCs/>
          <w:sz w:val="28"/>
          <w:szCs w:val="28"/>
        </w:rPr>
      </w:pPr>
      <w:r>
        <w:rPr>
          <w:rFonts w:hint="eastAsia" w:ascii="Times New Roman" w:hAnsi="Times New Roman" w:eastAsia="宋体" w:cs="仿宋"/>
          <w:b/>
          <w:bCs/>
          <w:sz w:val="24"/>
          <w:szCs w:val="28"/>
          <w:lang w:val="en-US" w:eastAsia="zh-CN"/>
        </w:rPr>
        <w:t>必备条件</w:t>
      </w:r>
      <w:r>
        <w:rPr>
          <w:rFonts w:hint="eastAsia" w:ascii="Times New Roman" w:hAnsi="Times New Roman" w:eastAsia="宋体" w:cs="仿宋"/>
          <w:b/>
          <w:bCs/>
          <w:sz w:val="24"/>
          <w:szCs w:val="28"/>
        </w:rPr>
        <w:t>相关佐证材料</w:t>
      </w:r>
    </w:p>
    <w:p w14:paraId="6F3F859B">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1.</w:t>
      </w:r>
    </w:p>
    <w:p w14:paraId="16BE510C">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2.</w:t>
      </w:r>
    </w:p>
    <w:p w14:paraId="65C8B6FC">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3.</w:t>
      </w:r>
    </w:p>
    <w:p w14:paraId="6D8EAED9">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w:t>
      </w:r>
    </w:p>
    <w:p w14:paraId="65A7BF98">
      <w:pPr>
        <w:spacing w:line="500" w:lineRule="exact"/>
        <w:jc w:val="both"/>
        <w:rPr>
          <w:rFonts w:hint="eastAsia" w:ascii="仿宋" w:hAnsi="仿宋" w:eastAsia="仿宋" w:cs="仿宋"/>
          <w:b/>
          <w:bCs/>
          <w:sz w:val="32"/>
          <w:szCs w:val="32"/>
          <w:highlight w:val="none"/>
          <w:lang w:val="en-US" w:eastAsia="zh-CN"/>
        </w:rPr>
      </w:pPr>
    </w:p>
    <w:p w14:paraId="43F1778E">
      <w:pPr>
        <w:spacing w:line="500" w:lineRule="exact"/>
        <w:jc w:val="both"/>
        <w:rPr>
          <w:rFonts w:hint="eastAsia" w:ascii="仿宋" w:hAnsi="仿宋" w:eastAsia="仿宋" w:cs="仿宋"/>
          <w:b/>
          <w:bCs/>
          <w:sz w:val="32"/>
          <w:szCs w:val="32"/>
          <w:highlight w:val="none"/>
          <w:lang w:val="en-US" w:eastAsia="zh-CN"/>
        </w:rPr>
      </w:pPr>
    </w:p>
    <w:p w14:paraId="29CA2599">
      <w:pPr>
        <w:spacing w:line="500" w:lineRule="exact"/>
        <w:jc w:val="both"/>
        <w:rPr>
          <w:rFonts w:hint="eastAsia" w:ascii="仿宋" w:hAnsi="仿宋" w:eastAsia="仿宋" w:cs="仿宋"/>
          <w:b/>
          <w:bCs/>
          <w:sz w:val="32"/>
          <w:szCs w:val="32"/>
          <w:highlight w:val="none"/>
          <w:lang w:val="en-US" w:eastAsia="zh-CN"/>
        </w:rPr>
      </w:pPr>
    </w:p>
    <w:p w14:paraId="00127149">
      <w:pPr>
        <w:spacing w:line="360" w:lineRule="auto" w:before="120" w:after="60"/>
        <w:ind w:firstLine="0"/>
        <w:jc w:val="left"/>
        <w:rPr>
          <w:rFonts w:hint="eastAsia" w:ascii="仿宋" w:hAnsi="仿宋" w:eastAsia="仿宋" w:cs="仿宋"/>
          <w:b/>
          <w:bCs/>
          <w:sz w:val="28"/>
          <w:szCs w:val="28"/>
        </w:rPr>
      </w:pPr>
      <w:r>
        <w:rPr>
          <w:rFonts w:hint="eastAsia" w:ascii="Times New Roman" w:hAnsi="Times New Roman" w:eastAsia="宋体" w:cs="仿宋"/>
          <w:b/>
          <w:bCs/>
          <w:sz w:val="24"/>
          <w:szCs w:val="28"/>
        </w:rPr>
        <w:t>学术专长成绩相关佐证材料</w:t>
      </w:r>
    </w:p>
    <w:p w14:paraId="55261E44">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1.</w:t>
      </w:r>
    </w:p>
    <w:p w14:paraId="477CD90C">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2.</w:t>
      </w:r>
    </w:p>
    <w:p w14:paraId="70960E1F">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3.</w:t>
      </w:r>
    </w:p>
    <w:p w14:paraId="29AE73E5">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w:t>
      </w:r>
    </w:p>
    <w:p w14:paraId="5334156D">
      <w:pPr>
        <w:spacing w:line="500" w:lineRule="exact"/>
        <w:rPr>
          <w:rFonts w:hint="eastAsia" w:ascii="仿宋" w:hAnsi="仿宋" w:eastAsia="仿宋" w:cs="仿宋"/>
          <w:b/>
          <w:bCs/>
          <w:sz w:val="28"/>
          <w:szCs w:val="28"/>
        </w:rPr>
      </w:pPr>
    </w:p>
    <w:p w14:paraId="3E4AA804">
      <w:pPr>
        <w:spacing w:line="500" w:lineRule="exact"/>
        <w:rPr>
          <w:rFonts w:hint="eastAsia" w:ascii="仿宋" w:hAnsi="仿宋" w:eastAsia="仿宋" w:cs="仿宋"/>
          <w:b/>
          <w:bCs/>
          <w:sz w:val="28"/>
          <w:szCs w:val="28"/>
        </w:rPr>
      </w:pPr>
    </w:p>
    <w:p w14:paraId="4AF531F7">
      <w:pPr>
        <w:spacing w:line="500" w:lineRule="exact"/>
        <w:rPr>
          <w:rFonts w:hint="eastAsia" w:ascii="仿宋" w:hAnsi="仿宋" w:eastAsia="仿宋" w:cs="仿宋"/>
          <w:b/>
          <w:bCs/>
          <w:sz w:val="28"/>
          <w:szCs w:val="28"/>
        </w:rPr>
      </w:pPr>
    </w:p>
    <w:p w14:paraId="0044744C">
      <w:pPr>
        <w:spacing w:line="360" w:lineRule="auto" w:before="120" w:after="60"/>
        <w:ind w:firstLine="0"/>
        <w:jc w:val="left"/>
        <w:rPr>
          <w:rFonts w:hint="eastAsia" w:ascii="仿宋" w:hAnsi="仿宋" w:eastAsia="仿宋" w:cs="仿宋"/>
          <w:b/>
          <w:bCs/>
          <w:sz w:val="28"/>
          <w:szCs w:val="28"/>
        </w:rPr>
      </w:pPr>
      <w:r>
        <w:rPr>
          <w:rFonts w:hint="eastAsia" w:ascii="Times New Roman" w:hAnsi="Times New Roman" w:eastAsia="宋体" w:cs="仿宋"/>
          <w:b/>
          <w:bCs/>
          <w:sz w:val="24"/>
          <w:szCs w:val="28"/>
        </w:rPr>
        <w:t>综合素质评价成绩相关佐证材料</w:t>
      </w:r>
    </w:p>
    <w:p w14:paraId="63E4CF03">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1.</w:t>
      </w:r>
    </w:p>
    <w:p w14:paraId="5BE68C11">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2.</w:t>
      </w:r>
    </w:p>
    <w:p w14:paraId="36984A2F">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3.</w:t>
      </w:r>
    </w:p>
    <w:p w14:paraId="0B62B708">
      <w:pPr>
        <w:spacing w:line="360" w:lineRule="auto" w:before="0" w:after="80"/>
        <w:ind w:firstLine="482"/>
        <w:jc w:val="both"/>
        <w:rPr>
          <w:rFonts w:hint="eastAsia" w:ascii="仿宋" w:hAnsi="仿宋" w:eastAsia="仿宋" w:cs="仿宋"/>
          <w:b/>
          <w:bCs/>
          <w:sz w:val="28"/>
          <w:szCs w:val="28"/>
        </w:rPr>
      </w:pPr>
      <w:r>
        <w:rPr>
          <w:rFonts w:hint="eastAsia" w:ascii="Times New Roman" w:hAnsi="Times New Roman" w:eastAsia="宋体" w:cs="仿宋"/>
          <w:b w:val="0"/>
          <w:bCs/>
          <w:sz w:val="24"/>
          <w:szCs w:val="28"/>
        </w:rPr>
        <w:t>……</w:t>
      </w:r>
    </w:p>
    <w:p w14:paraId="65146C18">
      <w:pPr>
        <w:spacing w:line="500" w:lineRule="exact"/>
        <w:rPr>
          <w:rFonts w:hint="eastAsia" w:ascii="仿宋" w:hAnsi="仿宋" w:eastAsia="仿宋" w:cs="仿宋"/>
          <w:b/>
          <w:bCs/>
          <w:sz w:val="28"/>
          <w:szCs w:val="28"/>
        </w:rPr>
      </w:pPr>
    </w:p>
    <w:p w14:paraId="2047A602"/>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44A4A"/>
    <w:rsid w:val="55144A4A"/>
    <w:rsid w:val="6172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855</Words>
  <Characters>880</Characters>
  <Lines>0</Lines>
  <Paragraphs>0</Paragraphs>
  <TotalTime>1</TotalTime>
  <ScaleCrop>false</ScaleCrop>
  <LinksUpToDate>false</LinksUpToDate>
  <CharactersWithSpaces>980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2025-08-22T05:28:00Z</dcterms:created>
  <dc:creator>DAIBO</dc:creator>
  <cp:lastModifiedBy>刘耀</cp:lastModifiedBy>
  <dcterms:modified xsi:type="dcterms:W3CDTF">2025-08-22T13:41:45Z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FC8DE95AAF8040C3B920FB640DCC8BC9_13</vt:lpwstr>
  </property>
  <property fmtid="{D5CDD505-2E9C-101B-9397-08002B2CF9AE}" pid="4" name="KSOTemplateDocerSaveRecord">
    <vt:lpwstr>eyJoZGlkIjoiNTQyODQzNDQyNDkxMDNkYmEyYmNjN2ZmOTZlOTUwMDIiLCJ1c2VySWQiOiIxNjk4MDAzNTgwIn0=</vt:lpwstr>
  </property>
</Properties>
</file>