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浙江大学医学院关于举办2026年优秀大学生夏令营的通知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医学院秉承“仁心仁术、求是求新”的院训，以“仁爱、求是、创新、卓越”为核心价值观，以培养高层次医学人才为使命，是国家首批博士、硕士学位授予单位，拥有基础医学、临床医学、口腔医学、公共卫生与预防医学、护理学5个一级学科博士学位授权点，共建药学、生物学、公共管理博士3个一级学科学位授权点。设有临床医学、口腔医学和公共卫生3种博士专业学位类别，临床医学、口腔医学、公共卫生、护理4种硕士专业学位类别。现有博士研究生导师748人，硕士研究生导师482人，14个二级招生单位。为进一步促进各高校优秀大学生相互交流，拓展学术视野，提升科研能力，加强广大优秀学子对我院及二级招生单位的了解，特举办“浙江大学2026年优秀大学生夏令营”，为优秀学子深入了解学科特色及学术资源提供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由各二级招生单位组织，优秀教师和同学们进行交流，增进大家对我院的了解。拟面向全国院校招收营员（包括本校，具体由各二级招生单位自行确定），活动内容包括学院及二级招生单位介绍、学科介绍、名师讲座、师生交流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全国高校基础医学、临床医学、口腔医学、公共卫生、护理学等相关专业的2027届优秀本科毕业生（2027年夏季毕业）；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学习成绩优秀，英语水平良好，身心健康；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有志参加全国研究生招生考试并有意向攻读我院博士、硕士研究生者。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本次夏令营的报名、录取和活动安排由各二级招生单位实施。各单位联系人及联系方式详见各单位通知。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报名步骤：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申请者登录浙江大学研究生招生管理系统，链接地址：https://yjsy.zju.edu.cn/grsinfo/zs/user/login，进行网上报名。具体操作详见学生操作手册（研究生招生管理系统夏令营模块学生操作手册.pdf）。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所有证明材料原件按以下顺序扫描并合并为PDF（不超过10M）后，在网申系统“附件”中上传，文件名为：二级招生单位-所在本科院校-姓名：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1）个人身份证（正反面）；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2）本科成绩单（须加盖学校教务处或院系公章）；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3）总评成绩排名证明（应包含所学专业同年级人数，须加盖学校教务处或院系公章）；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4）外语水平证明材料：CET-6、雅思、托福、专业外语成绩等；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5）其他材料：如已发表论文、各类获奖或资格证书等。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以上所有材料均应真实有效，若发现申请人有弄虚作假行为，取消其申请资格并通报申请人所在本科院校。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特别提醒：须在各二级招生单位规定时间完成报名，逾期报名视为无效。递交材料和递交形式以各单位夏令营通知中要求内容为准。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四、审核与录取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由我院各二级招生单位负责审核，择优录取，确定录取营员名单。结果将通过夏令营报名系统公布，申请者可进入系统查看学院初审意见，入选者也将收到各单位通知，未入选者不另行通知。被录取同学需在截止时间前登入系统确认是否参加，逾期未确认视为放弃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五、夏令营安排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医学院各单位夏令营拟安排在7月5日-7月15日，具体时间、活动内容及形式以各二级招生单位后续通知为准。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