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120"/>
      </w:pPr>
      <w:r>
        <w:rPr>
          <w:rFonts w:ascii="Times New Roman" w:eastAsia="黑体"/>
          <w:b/>
          <w:sz w:val="36"/>
        </w:rPr>
        <w:t xml:space="preserve">中央音乐学院2026年接收优秀应届本科毕业生免试攻读硕士学位研究生（含直博生）办法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为做好学院2026年接收优秀应届本科毕业生免试攻读硕士学位研究生（含直博生）工作，根据教育部有关文件精神，结合学院实际，制定本办法。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一、组织管理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学院研究生招生工作领导小组统一领导接收推免生工作，研究生招生管理部门负责接收工作的组织实施与审核；各招生系负责本单位推免生的复试考核与拟录取名单确定。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二、申请条件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申请者须已获得推荐免试攻读研究生资格；品行优良，无违法违纪受处分记录，无学术不端行为；成绩优秀，具有突出的音乐专业素养；身心健康，符合规定的体检标准；符合报考专业的报考条件。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三、接收规模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2026年拟接收本校推免生94人，面向外校接收音乐人工智能与音乐信息科技方向直博生2人、推免硕士生6人。具体接收专业及名额以“全国推荐免试攻读研究生信息公开暨管理服务系统”公布为准。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四、工作程序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“推免服务系统”9月18日开通注册、9月22日开通报名，报名时间为9月22日至24日。申请者在系统中填报志愿后，由各招生系组织复试考核，根据复试成绩择优确定拟录取名单，经学院审定后通过系统向考生发送待录取通知。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中央音乐学院2026年接收优秀应届本科毕业生免试攻读硕士学位研究生（含直博生）办法</dc:title>
  <dc:creator>保研信息采集工具</dc:creator>
  <cp:lastModifiedBy>保研信息采集工具</cp:lastModifiedBy>
  <dcterms:created xsi:type="dcterms:W3CDTF">2026-09-12T09:04:19Z</dcterms:created>
  <dcterms:modified xsi:type="dcterms:W3CDTF">2026-09-12T09:04:19Z</dcterms:modified>
</cp:coreProperties>
</file>