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关于远程自助打印服务平台上线的通知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关于远程自助打印服务平台上线的通知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发布日期：2020年8月25日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时间：2020-08-25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一、通知类信息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关于我校2026年度专业调整情况的公示（时间：2026-07-24）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教务处2026暑期服务安排（时间：2026-07-24）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关于2026-2027学年第一学期课程选课安排的通知（时间：2026-07-10）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2025-2026学年第二学期期末考试安排（时间：2026-06-26）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天津商业大学2026年“大学生创新训练计划”项目立项评审结果（时间：2026-05-11）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天津商业大学2026年“大学生创新训练计划”项目立项评审结果（时间：2026-05-11）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关于开展天津商业大学第二届本科生“产教融合真题真做一毕业…”（时间：2026-05-07）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二、下载中心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2026-01-22 冷链大楼万讯触控面板功能介绍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2026-01-22 冷链大楼互联黑板功能及使用介绍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2026-01-22 冷链大楼无线话筒使用介绍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2026-01-22 冷链大楼双投影机教室PPT互动课堂助手功能介绍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2026-01-22 冷链大楼多媒体教室设备操作流程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2026-01-22 冷链大楼智慧教室设备操作流程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2025-06-25 学生成绩更改审批表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2025-01-08 天津商业大学学生课程缓考申请流程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三、规章制度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2026-07-06 天津商业大学关于修订2026版本科专业人才培养…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2025-09-04 天津商业大学本科生课程考核管理办法（2025年…）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2025-09-03 天津商业大学本科生实习管理办法（2025年修订…）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2025-09-03 天津商业大学本科考试工作管理办法（2025年修…）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2024-06-08 天津商业大学微专业建设与管理办法（试行）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2022-09-16 天津商业大学推荐2023年优秀应届本科毕业生免…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2020-07-18 天津商业大学按类招生学生选择专业及学生转专…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2018-05-29 天津商业大学教学管理制度汇编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四、快速导航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校历、毕业论文-教师端入口、毕业论文-学生端入口、大创计划、自助打印、教务系统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