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东华大学材料科学与工程学院2026年“全国优秀大学生学科前沿论坛暨夏令营”活动通知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发布日期：2026年7月2日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一、学院及学科简介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东华大学是教育部直属、国家“211工程”、国家“双一流”建设高校，材料科学与工程学院源于1954年创建的新中国第一个化学纤维专业。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材料科学与工程一级学科为首批博士学位授予点（1981年）、首批国家重点学科（1986年），2022年入选国家“双一流”学科建设名单，ESI排名进入全球前0.38‰，教育部第五轮学科评估获评A类学科。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学院开设高分子材料与工程、无机非金属材料工程、复合材料与工程、功能材料四个国家级一流本科专业，拥有3个一级学科博士点、2个专业学位博士点、3个一级学科硕士点和1个专业学位硕士点。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现有研究生导师170余名，含中国两院院士2名，国家级人才30余名；建有先进纤维材料全国重点实验室等21个国家、省部级科研基地。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本次夏令营旨在促进各高校材料类及相近专业本科生沟通交流，让优秀学子近距离了解东华大学材料学院，增强科研兴趣，拓展研究视野。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二、夏令营时间及规模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计划招收营员100名左右。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活动时间：7月22日-24日，线下举行。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三、夏令营活动安排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材料学院整体学科介绍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研究生奖助政策及职业规划介绍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前沿科技讲座专题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科研设施参观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创新学术论坛（各课题组介绍及优秀学员报告）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朋辈交流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四、学院五大学科研究方向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活动依托学院核心优势学科，根据五大学科特色研究方向设立五大分论坛。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每个分论坛邀请相关课题组老师开展专题宣讲，聚焦课题组研究特色、标志性成果、在研重大项目、研究生培养模式、学生学术产出及毕业去向。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宣讲结束后开展圆桌互动答疑。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五、报名条件、材料要求与筛选规则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申请基本条件：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（1）全国高等院校将于2027年毕业的应届本科毕业生；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（2）学习成绩优秀，能够获得所在学校推荐免试资格者优先；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（3）有意向申报我校推荐免试研究生或报考我校硕士研究生；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（4）材料、化学、物理、生物、环境等相关专业。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申请时间：即日起至7月17日16点。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（1）身份证正反面扫描件、学生证（封面和个人信息页）扫描件；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（2）本科前五学期成绩单原件、专业排名证明（均须加盖校教务部门或院系公章）扫描件；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（3）外语水平证明，如CET、雅思、托福、专业外语成绩等；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（4）获奖证书和学术科研成果，如发表论文、出版物、专利或其他原创性成果；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（5）考生认为可以证明自身学业水平和能力等方面的其他材料。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（6）上述材料请扫描成图片，按顺序放置于1个PDF文件内，自行添加封面（封面内容包含申请人姓名、申请学院、申请专业、毕业学校、毕业专业、联系方式），排版尽量紧凑，图片不宜过小须能看清字迹内容。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申请方式：登录东华大学研究生报考服务系统——夏令营申请模块提交申请，网址：https://yzbm.dhu.edu.cn/logon，先注册，后填报。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入选名单公布办法：学院将根据夏令营规模对申请审查筛选，择优录取，申请人届时可登录报名系统查询是否入选。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夏令营QQ群：932339672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联系电话：021-67792362（冉老师）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电子邮件：ranqiming@dhu.edu.cn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地址：上海市松江区人民北路2999号东华大学材料学院C306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线下参加的营员在夏令营期间不收取任何费用，食宿由学院统一安排。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申请人应保证所提交信息和资料的真实性，如有弄虚作假，任何阶段一经发现，依照有关规定严肃追责。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若教育部、学校有新文件精神，相关政策按新文件精神执行。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八、往期夏令营精彩回顾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往期回顾链接：https://mp.weixin.qq.com/s/i7vh3wVSjmUsOAiL4TohOw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