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officeDocument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  <w:spacing w:before="120" w:after="120"/>
      </w:pPr>
      <w:r>
        <w:rPr>
          <w:rFonts w:ascii="Times New Roman" w:eastAsia="黑体"/>
          <w:b/>
          <w:sz w:val="36"/>
        </w:rPr>
        <w:t xml:space="preserve">新疆农业大学关于2026年接收推免生工作的通知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各位考生：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根据教育部有关文件精神，为做好学校2026年接收推免生工作，现将有关事项通知如下。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一、接收专业与名额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学校2026年接收推免生的学科专业、研究方向及拟接收人数详见《新疆农业大学2026年接收推荐免试攻读研究生专业目录》。各专业接收推免生人数一般不超过该专业招生计划的百分之五十。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二、申请条件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（一）拥护中国共产党的领导，品德良好，遵纪守法，身心健康；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（二）获得本科所在学校推免资格的优秀应届本科毕业生；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（三）本科阶段学习成绩优秀，专业基础扎实，具有较强的科研创新潜质与专业能力倾向；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（四）诚实守信，学风端正，无任何考试作弊和剽窃他人学术成果记录。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三、报名与复试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教育部推免服务系统于2025年9月22日9:00开通，考生须于2025年9月22日通过推免服务系统完成网上报名。学校于2025年9月22日至9月25日组织复试，具体时间、地点及方式由各招生学院另行通知。复试内容包括专业素质与能力考核、综合素质考核、外语听说能力测试等，复试成绩满分一百分，低于六十分者不予录取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四、录取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学校根据复试成绩、思想政治表现、身体健康状况等择优确定拟录取名单，并在推免服务系统发送待录取通知，考生须在规定时间内确认，逾期未确认者视为自动放弃。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五、其他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已被学校接收的推免生，不得再报名参加当年硕士研究生招生考试，否则取消其推免录取资格。对弄虚作假者，一经查实，取消录取资格。</w:t>
      </w:r>
    </w:p>
    <w:sectPr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00"/>
    <w:family w:val="roman"/>
    <w:pitch w:val="variable"/>
  </w:font>
  <w:font w:name="宋体">
    <w:panose1 w:val="02010600030101010101"/>
    <w:charset w:val="86"/>
    <w:family w:val="auto"/>
    <w:pitch w:val="variable"/>
  </w:font>
  <w:font w:name="黑体">
    <w:panose1 w:val="02010609060101010101"/>
    <w:charset w:val="86"/>
    <w:family w:val="modern"/>
    <w:pitch w:val="fixed"/>
  </w:font>
  <w:font w:name="仿宋">
    <w:panose1 w:val="02010609060101010101"/>
    <w:charset w:val="86"/>
    <w:family w:val="modern"/>
    <w:pitch w:val="fixed"/>
  </w:font>
  <w:font w:name="楷体">
    <w:panose1 w:val="02010609060101010101"/>
    <w:charset w:val="86"/>
    <w:family w:val="modern"/>
    <w:pitch w:val="fixed"/>
  </w:font>
</w:fonts>
</file>

<file path=word/settings.xml><?xml version="1.0" encoding="utf-8"?>
<w:settings xmlns:w="http://schemas.openxmlformats.org/wordprocessingml/2006/main">
  <w:zoom w:percent="100"/>
  <w:defaultTabStop w:val="4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eastAsia="宋体" w:hAnsi="Times New Roman" w:cs="Times New Roman"/>
        <w:sz w:val="24"/>
        <w:szCs w:val="24"/>
      </w:rPr>
    </w:rPrDefault>
    <w:pPrDefault>
      <w:pPr>
        <w:widowControl w:val="0"/>
        <w:jc w:val="both"/>
      </w:pPr>
    </w:pPrDefault>
  </w:docDefault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/>
      <w:sz w:val="24"/>
    </w:rPr>
  </w:style>
  <w:style w:type="paragraph" w:styleId="Heading1">
    <w:name w:val="heading 1"/>
    <w:basedOn w:val="Normal"/>
    <w:qFormat/>
    <w:pPr>
      <w:jc w:val="center"/>
      <w:outlineLvl w:val="0"/>
    </w:pPr>
    <w:rPr>
      <w:b/>
      <w:sz w:val="36"/>
    </w:rPr>
  </w:style>
  <w:style w:type="paragraph" w:styleId="Heading2">
    <w:name w:val="heading 2"/>
    <w:basedOn w:val="Normal"/>
    <w:qFormat/>
    <w:pPr>
      <w:outlineLvl w:val="1"/>
    </w:pPr>
    <w:rPr>
      <w:b/>
      <w:sz w:val="2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4" Type="http://schemas.openxmlformats.org/officeDocument/2006/relationships/webSettings" Target="webSettings.xml"/>
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</a:fillStyleLst>
      <a:lnStyleLst>
        <a:ln w="63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</a:effectStyleLst>
      <a:bgFillStyleLst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新疆农业大学关于2026年接收推免生工作的通知</dc:title>
  <dc:creator>保研信息采集工具</dc:creator>
  <cp:lastModifiedBy>保研信息采集工具</cp:lastModifiedBy>
  <dcterms:created xsi:type="dcterms:W3CDTF">2026-09-12T02:30:59Z</dcterms:created>
  <dcterms:modified xsi:type="dcterms:W3CDTF">2026-09-12T02:30:59Z</dcterms:modified>
</cp:coreProperties>
</file>