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42F8F">
      <w:pPr>
        <w:spacing w:line="360" w:lineRule="auto" w:before="0" w:after="80"/>
        <w:ind w:firstLine="482"/>
        <w:jc w:val="both"/>
        <w:rPr>
          <w:rFonts w:ascii="仿宋" w:hAnsi="仿宋" w:eastAsia="仿宋" w:cs="Arial"/>
          <w:color w:val="333333"/>
          <w:sz w:val="28"/>
          <w:szCs w:val="28"/>
        </w:rPr>
      </w:pP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</w:rPr>
        <w:t>附件：</w:t>
      </w:r>
    </w:p>
    <w:p w14:paraId="109BA66A">
      <w:pPr>
        <w:shd w:val="clear" w:color="auto" w:fill="FFFFFF"/>
        <w:adjustRightInd/>
        <w:snapToGrid/>
        <w:spacing w:afterLines="50" w:line="360" w:lineRule="auto" w:before="120" w:after="60"/>
        <w:ind w:firstLine="0"/>
        <w:jc w:val="left"/>
        <w:rPr>
          <w:rFonts w:ascii="仿宋" w:hAnsi="仿宋" w:eastAsia="仿宋" w:cs="Arial"/>
          <w:b/>
          <w:bCs/>
          <w:color w:val="333333"/>
          <w:sz w:val="28"/>
          <w:szCs w:val="28"/>
        </w:rPr>
      </w:pPr>
      <w:r>
        <w:rPr>
          <w:rFonts w:hint="eastAsia" w:ascii="Times New Roman" w:hAnsi="Times New Roman" w:eastAsia="宋体" w:cs="Arial"/>
          <w:b/>
          <w:bCs/>
          <w:color w:val="333333"/>
          <w:sz w:val="24"/>
          <w:szCs w:val="28"/>
        </w:rPr>
        <w:t>医学院</w:t>
      </w:r>
      <w:r>
        <w:rPr>
          <w:rFonts w:hint="eastAsia" w:ascii="Times New Roman" w:hAnsi="Times New Roman" w:eastAsia="宋体" w:cs="Times New Roman"/>
          <w:b/>
          <w:bCs/>
          <w:color w:val="333333"/>
          <w:sz w:val="24"/>
          <w:szCs w:val="28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333333"/>
          <w:sz w:val="24"/>
          <w:szCs w:val="28"/>
          <w:lang w:val="en-US" w:eastAsia="zh-CN"/>
        </w:rPr>
        <w:t>6</w:t>
      </w:r>
      <w:r>
        <w:rPr>
          <w:rFonts w:hint="eastAsia" w:ascii="Times New Roman" w:hAnsi="Times New Roman" w:eastAsia="宋体" w:cs="Courier New"/>
          <w:b/>
          <w:bCs/>
          <w:color w:val="333333"/>
          <w:sz w:val="24"/>
          <w:szCs w:val="28"/>
        </w:rPr>
        <w:t>年</w:t>
      </w:r>
      <w:r>
        <w:rPr>
          <w:rFonts w:hint="eastAsia" w:ascii="Times New Roman" w:hAnsi="Times New Roman" w:eastAsia="宋体" w:cs="Arial"/>
          <w:b/>
          <w:bCs/>
          <w:color w:val="333333"/>
          <w:sz w:val="24"/>
          <w:szCs w:val="28"/>
        </w:rPr>
        <w:t>推荐优秀应届本科毕业生</w:t>
      </w:r>
    </w:p>
    <w:p w14:paraId="65AF7074">
      <w:pPr>
        <w:shd w:val="clear" w:color="auto" w:fill="FFFFFF"/>
        <w:adjustRightInd/>
        <w:snapToGrid/>
        <w:spacing w:afterLines="50" w:line="360" w:lineRule="auto" w:before="120" w:after="60"/>
        <w:ind w:firstLine="0"/>
        <w:jc w:val="left"/>
        <w:rPr>
          <w:rFonts w:ascii="仿宋" w:hAnsi="仿宋" w:eastAsia="仿宋" w:cs="Arial"/>
          <w:b/>
          <w:bCs/>
          <w:color w:val="333333"/>
          <w:sz w:val="28"/>
          <w:szCs w:val="28"/>
        </w:rPr>
      </w:pPr>
      <w:r>
        <w:rPr>
          <w:rFonts w:hint="eastAsia" w:ascii="Times New Roman" w:hAnsi="Times New Roman" w:eastAsia="宋体" w:cs="Arial"/>
          <w:b/>
          <w:bCs/>
          <w:color w:val="333333"/>
          <w:sz w:val="24"/>
          <w:szCs w:val="28"/>
        </w:rPr>
        <w:t>免试攻读研究生工作进度表</w:t>
      </w:r>
    </w:p>
    <w:p w14:paraId="3530DED4">
      <w:pPr>
        <w:shd w:val="clear" w:color="auto" w:fill="FFFFFF"/>
        <w:adjustRightInd/>
        <w:snapToGrid/>
        <w:spacing w:afterLines="50" w:line="400" w:lineRule="exact"/>
        <w:jc w:val="center"/>
        <w:rPr>
          <w:rFonts w:ascii="仿宋" w:hAnsi="仿宋" w:eastAsia="仿宋" w:cs="Arial"/>
          <w:b/>
          <w:bCs/>
          <w:color w:val="333333"/>
          <w:sz w:val="28"/>
          <w:szCs w:val="28"/>
        </w:rPr>
      </w:pPr>
    </w:p>
    <w:tbl>
      <w:tblPr>
        <w:tblStyle w:val="6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5273"/>
        <w:gridCol w:w="1673"/>
        <w:gridCol w:w="1559"/>
      </w:tblGrid>
      <w:tr w14:paraId="1154A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DD10A">
            <w:pPr>
              <w:adjustRightInd/>
              <w:snapToGrid/>
              <w:spacing w:afterLines="50" w:line="276" w:lineRule="auto" w:before="0" w:after="0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33333"/>
                <w:sz w:val="21"/>
                <w:szCs w:val="28"/>
              </w:rPr>
              <w:t>序号</w:t>
            </w:r>
          </w:p>
        </w:tc>
        <w:tc>
          <w:tcPr>
            <w:tcW w:w="5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778E9">
            <w:pPr>
              <w:adjustRightInd/>
              <w:snapToGrid/>
              <w:spacing w:afterLines="50" w:line="276" w:lineRule="auto" w:before="0" w:after="0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33333"/>
                <w:sz w:val="21"/>
                <w:szCs w:val="28"/>
                <w:shd w:val="clear" w:color="auto" w:fill="FFFFFF"/>
              </w:rPr>
              <w:t>工作内容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5C13F">
            <w:pPr>
              <w:adjustRightInd/>
              <w:snapToGrid/>
              <w:spacing w:afterLines="50" w:line="276" w:lineRule="auto" w:before="0" w:after="0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33333"/>
                <w:sz w:val="21"/>
                <w:szCs w:val="28"/>
              </w:rPr>
              <w:t>责任部门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1DE48">
            <w:pPr>
              <w:adjustRightInd/>
              <w:snapToGrid/>
              <w:spacing w:afterLines="50" w:line="276" w:lineRule="auto" w:before="0" w:after="0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33333"/>
                <w:sz w:val="21"/>
                <w:szCs w:val="28"/>
              </w:rPr>
              <w:t>完成时间</w:t>
            </w:r>
          </w:p>
        </w:tc>
      </w:tr>
      <w:tr w14:paraId="57D5B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D3C92">
            <w:pPr>
              <w:adjustRightInd/>
              <w:snapToGrid/>
              <w:spacing w:afterLines="50" w:line="276" w:lineRule="auto" w:before="0" w:after="0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color w:val="333333"/>
                <w:sz w:val="21"/>
                <w:szCs w:val="24"/>
              </w:rPr>
              <w:t>1</w:t>
            </w:r>
          </w:p>
        </w:tc>
        <w:tc>
          <w:tcPr>
            <w:tcW w:w="5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1D1CD">
            <w:pPr>
              <w:pStyle w:val="4"/>
              <w:spacing w:before="0" w:beforeAutospacing="0" w:after="0" w:afterAutospacing="0" w:line="276" w:lineRule="auto"/>
              <w:ind w:firstLine="0"/>
              <w:rPr>
                <w:rFonts w:ascii="Times New Roman" w:hAnsi="Times New Roman" w:eastAsia="仿宋" w:cs="Times New Roman"/>
                <w:color w:val="333333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向全体应届本科毕业班班级学生传达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届推免工作要求、本校《管理办法》等，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做好政策宣传到202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届预计毕业的每位学生，特别是做好我校招收推免生的相关政策解读等工作。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D2218">
            <w:pPr>
              <w:pStyle w:val="4"/>
              <w:spacing w:before="0" w:beforeAutospacing="0" w:after="0" w:afterAutospacing="0" w:line="276" w:lineRule="auto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33333"/>
                <w:sz w:val="21"/>
              </w:rPr>
              <w:t>学院学工办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3C564">
            <w:pPr>
              <w:pStyle w:val="4"/>
              <w:spacing w:before="0" w:beforeAutospacing="0" w:after="0" w:afterAutospacing="0" w:line="276" w:lineRule="auto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</w:rPr>
            </w:pP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日前</w:t>
            </w:r>
          </w:p>
        </w:tc>
      </w:tr>
      <w:tr w14:paraId="7273D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F3A9E">
            <w:pPr>
              <w:adjustRightInd/>
              <w:snapToGrid/>
              <w:spacing w:afterLines="50" w:line="276" w:lineRule="auto" w:before="0" w:after="0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color w:val="333333"/>
                <w:sz w:val="21"/>
                <w:szCs w:val="24"/>
              </w:rPr>
              <w:t>2</w:t>
            </w:r>
          </w:p>
        </w:tc>
        <w:tc>
          <w:tcPr>
            <w:tcW w:w="5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6118A">
            <w:pPr>
              <w:pStyle w:val="4"/>
              <w:spacing w:before="0" w:beforeAutospacing="0" w:after="0" w:afterAutospacing="0" w:line="276" w:lineRule="auto"/>
              <w:ind w:firstLine="0"/>
              <w:rPr>
                <w:rFonts w:ascii="Times New Roman" w:hAnsi="仿宋" w:eastAsia="仿宋" w:cs="Times New Roman"/>
                <w:color w:val="373737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学院成立优秀应届本科生免试攻读研究生遴选推荐工作领导小组，制定本学院推免工作实施方案，并报教务处备案；学院核对教务系统所示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必修课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初修成绩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平均学分绩点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及专业排名无误后，符合推免基本条件的学生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填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报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《推免申请表》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，提交加分项相关纸质材料。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B2341">
            <w:pPr>
              <w:pStyle w:val="4"/>
              <w:spacing w:before="0" w:beforeAutospacing="0" w:after="0" w:afterAutospacing="0" w:line="276" w:lineRule="auto"/>
              <w:ind w:firstLine="0"/>
              <w:jc w:val="center"/>
              <w:rPr>
                <w:rFonts w:ascii="Times New Roman" w:hAnsi="仿宋" w:eastAsia="仿宋" w:cs="Times New Roman"/>
                <w:color w:val="333333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33333"/>
                <w:sz w:val="21"/>
              </w:rPr>
              <w:t>学院院办、学工办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73026">
            <w:pPr>
              <w:pStyle w:val="4"/>
              <w:spacing w:before="0" w:beforeAutospacing="0" w:after="0" w:afterAutospacing="0" w:line="276" w:lineRule="auto"/>
              <w:ind w:firstLine="0"/>
              <w:jc w:val="center"/>
              <w:rPr>
                <w:rFonts w:ascii="Times New Roman" w:hAnsi="Times New Roman" w:eastAsia="仿宋" w:cs="Times New Roman"/>
                <w:color w:val="373737"/>
              </w:rPr>
            </w:pP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日前</w:t>
            </w:r>
          </w:p>
        </w:tc>
      </w:tr>
      <w:tr w14:paraId="5CD5B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2F26B">
            <w:pPr>
              <w:adjustRightInd/>
              <w:snapToGrid/>
              <w:spacing w:afterLines="50" w:line="276" w:lineRule="auto" w:before="0" w:after="0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color w:val="333333"/>
                <w:sz w:val="21"/>
                <w:szCs w:val="24"/>
              </w:rPr>
              <w:t>3</w:t>
            </w:r>
          </w:p>
        </w:tc>
        <w:tc>
          <w:tcPr>
            <w:tcW w:w="5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68072">
            <w:pPr>
              <w:pStyle w:val="4"/>
              <w:spacing w:before="0" w:beforeAutospacing="0" w:after="0" w:afterAutospacing="0" w:line="276" w:lineRule="auto"/>
              <w:ind w:firstLine="0"/>
              <w:rPr>
                <w:rFonts w:ascii="Times New Roman" w:hAnsi="Times New Roman" w:eastAsia="仿宋" w:cs="Times New Roman"/>
                <w:color w:val="333333"/>
              </w:rPr>
            </w:pP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学院组织院级专家审核小组审核学生的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加分项相关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材料，组织公开答辩，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计算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综合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成绩及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排名，交院推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免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工作组讨论，确定推荐名单并公示；学院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提交推荐人名单，并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将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相关纸质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材料报教务处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914BE">
            <w:pPr>
              <w:pStyle w:val="4"/>
              <w:spacing w:before="0" w:beforeAutospacing="0" w:after="0" w:afterAutospacing="0" w:line="276" w:lineRule="auto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333333"/>
                <w:sz w:val="21"/>
              </w:rPr>
              <w:t>学院院办、学工办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F9E9C">
            <w:pPr>
              <w:pStyle w:val="4"/>
              <w:spacing w:before="0" w:beforeAutospacing="0" w:after="0" w:afterAutospacing="0" w:line="276" w:lineRule="auto"/>
              <w:ind w:firstLine="0"/>
              <w:jc w:val="center"/>
              <w:rPr>
                <w:rFonts w:ascii="Times New Roman" w:hAnsi="Times New Roman" w:eastAsia="仿宋" w:cs="Times New Roman"/>
                <w:color w:val="333333"/>
              </w:rPr>
            </w:pP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月</w:t>
            </w:r>
            <w:r>
              <w:rPr>
                <w:rFonts w:ascii="Times New Roman" w:hAnsi="Times New Roman" w:eastAsia="宋体" w:cs="Times New Roman"/>
                <w:b w:val="0"/>
                <w:color w:val="373737"/>
                <w:sz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b w:val="0"/>
                <w:color w:val="373737"/>
                <w:sz w:val="21"/>
              </w:rPr>
              <w:t>日前</w:t>
            </w:r>
          </w:p>
        </w:tc>
      </w:tr>
    </w:tbl>
    <w:p w14:paraId="4BCDED65">
      <w:pPr>
        <w:shd w:val="clear" w:color="auto" w:fill="FFFFFF"/>
        <w:adjustRightInd/>
        <w:snapToGrid/>
        <w:spacing w:afterLines="50" w:line="400" w:lineRule="exact"/>
        <w:jc w:val="center"/>
        <w:rPr>
          <w:rFonts w:ascii="仿宋" w:hAnsi="仿宋" w:eastAsia="仿宋" w:cs="Arial"/>
          <w:color w:val="333333"/>
          <w:sz w:val="28"/>
          <w:szCs w:val="28"/>
        </w:rPr>
      </w:pPr>
    </w:p>
    <w:p w14:paraId="6E60D45C">
      <w:pPr>
        <w:shd w:val="clear" w:color="auto" w:fill="FFFFFF"/>
        <w:adjustRightInd/>
        <w:snapToGrid/>
        <w:spacing w:afterLines="50" w:line="400" w:lineRule="exact"/>
        <w:jc w:val="center"/>
        <w:rPr>
          <w:rFonts w:ascii="仿宋" w:hAnsi="仿宋" w:eastAsia="仿宋" w:cs="Arial"/>
          <w:color w:val="333333"/>
          <w:sz w:val="28"/>
          <w:szCs w:val="28"/>
        </w:rPr>
      </w:pPr>
    </w:p>
    <w:p w14:paraId="68DF9FFD">
      <w:pPr>
        <w:shd w:val="clear" w:color="auto" w:fill="FFFFFF"/>
        <w:adjustRightInd/>
        <w:snapToGrid/>
        <w:spacing w:afterLines="50" w:line="400" w:lineRule="exact"/>
        <w:jc w:val="center"/>
        <w:rPr>
          <w:rFonts w:ascii="仿宋" w:hAnsi="仿宋" w:eastAsia="仿宋" w:cs="Arial"/>
          <w:color w:val="333333"/>
          <w:sz w:val="28"/>
          <w:szCs w:val="28"/>
        </w:rPr>
      </w:pPr>
    </w:p>
    <w:p w14:paraId="74D4B32A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JhMDFkMmFkNzM5MmM2MGY5MTk0Nzk4MjcyZGJkNDQifQ=="/>
  </w:docVars>
  <w:rsids>
    <w:rsidRoot w:val="00865B53"/>
    <w:rsid w:val="00006663"/>
    <w:rsid w:val="000C61B6"/>
    <w:rsid w:val="000F35A6"/>
    <w:rsid w:val="00164BC9"/>
    <w:rsid w:val="00377337"/>
    <w:rsid w:val="00587E1D"/>
    <w:rsid w:val="00865B53"/>
    <w:rsid w:val="00877AD6"/>
    <w:rsid w:val="0089419D"/>
    <w:rsid w:val="00B46D2D"/>
    <w:rsid w:val="00C1691A"/>
    <w:rsid w:val="00EA65F0"/>
    <w:rsid w:val="00F52EDD"/>
    <w:rsid w:val="0F7E2FDA"/>
    <w:rsid w:val="135409A7"/>
    <w:rsid w:val="17D66D1D"/>
    <w:rsid w:val="4A5472C5"/>
    <w:rsid w:val="6EB92879"/>
    <w:rsid w:val="7855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6">
    <w:name w:val="Table Grid"/>
    <w:basedOn w:val="5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362</Words>
  <Characters>373</Characters>
  <Lines>2</Lines>
  <Paragraphs>1</Paragraphs>
  <TotalTime>6</TotalTime>
  <ScaleCrop>false</ScaleCrop>
  <LinksUpToDate>false</LinksUpToDate>
  <CharactersWithSpaces>373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2023-09-15T08:35:00Z</dcterms:created>
  <dc:creator>Administrator</dc:creator>
  <cp:lastModifiedBy>奔跑的羊</cp:lastModifiedBy>
  <dcterms:modified xsi:type="dcterms:W3CDTF">2025-09-02T03:27:31Z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1F0F38DB6B5447688A0E57655DEA9903_12</vt:lpwstr>
  </property>
  <property fmtid="{D5CDD505-2E9C-101B-9397-08002B2CF9AE}" pid="4" name="KSOTemplateDocerSaveRecord">
    <vt:lpwstr>eyJoZGlkIjoiZmExNzg0NTBhMjJiYTQ0ZWIyNmJiNGVkYTM5YWZkNzIiLCJ1c2VySWQiOiI3MDcwNzE3MjQifQ==</vt:lpwstr>
  </property>
</Properties>
</file>