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80"/>
        <w:ind w:firstLine="482"/>
        <w:jc w:val="both"/>
      </w:pPr>
      <w:r>
        <w:rPr>
          <w:rFonts w:ascii="Times New Roman" w:hAnsi="Times New Roman" w:eastAsia="宋体"/>
          <w:b w:val="0"/>
          <w:sz w:val="24"/>
        </w:rPr>
        <w:t>根据学校关于推荐2026届优秀应届本科毕业生免试攻读硕士研究生工作相关安排，现将我院相关申请及推荐工作通知如下：</w:t>
      </w:r>
    </w:p>
    <w:p>
      <w:pPr>
        <w:spacing w:line="360" w:lineRule="auto" w:before="160" w:after="80"/>
        <w:ind w:firstLine="0"/>
        <w:jc w:val="left"/>
      </w:pPr>
      <w:r>
        <w:rPr>
          <w:rFonts w:ascii="Times New Roman" w:hAnsi="Times New Roman" w:eastAsia="宋体"/>
          <w:b/>
          <w:sz w:val="28"/>
        </w:rPr>
        <w:t>一、申请对象</w:t>
      </w:r>
    </w:p>
    <w:p>
      <w:pPr>
        <w:spacing w:line="360" w:lineRule="auto" w:before="0" w:after="80"/>
        <w:ind w:firstLine="482"/>
        <w:jc w:val="both"/>
      </w:pPr>
      <w:r>
        <w:rPr>
          <w:rFonts w:ascii="Times New Roman" w:hAnsi="Times New Roman" w:eastAsia="宋体"/>
          <w:b w:val="0"/>
          <w:sz w:val="24"/>
        </w:rPr>
        <w:t>我院将于2026年毕业并符合申请条件的学生，具体包含以下5个班级：2022级统计学班、2022级经济统计学班、2022级应用统计学班、2022级数据科学与大数据技术班、2022级投资学班。</w:t>
      </w:r>
    </w:p>
    <w:p>
      <w:pPr>
        <w:spacing w:line="360" w:lineRule="auto" w:before="160" w:after="80"/>
        <w:ind w:firstLine="0"/>
        <w:jc w:val="left"/>
      </w:pPr>
      <w:r>
        <w:rPr>
          <w:rFonts w:ascii="Times New Roman" w:hAnsi="Times New Roman" w:eastAsia="宋体"/>
          <w:b/>
          <w:sz w:val="28"/>
        </w:rPr>
        <w:t>二、申请条件</w:t>
      </w:r>
    </w:p>
    <w:p>
      <w:pPr>
        <w:spacing w:line="360" w:lineRule="auto" w:before="0" w:after="80"/>
        <w:ind w:firstLine="482"/>
        <w:jc w:val="both"/>
      </w:pPr>
      <w:r>
        <w:rPr>
          <w:rFonts w:ascii="Times New Roman" w:hAnsi="Times New Roman" w:eastAsia="宋体"/>
          <w:b w:val="0"/>
          <w:sz w:val="24"/>
        </w:rPr>
        <w:t>申请对象应具备以下基本条件：</w:t>
      </w:r>
    </w:p>
    <w:p>
      <w:pPr>
        <w:spacing w:line="360" w:lineRule="auto" w:before="160" w:after="80"/>
        <w:ind w:firstLine="0"/>
        <w:jc w:val="left"/>
      </w:pPr>
      <w:r>
        <w:rPr>
          <w:rFonts w:ascii="Times New Roman" w:hAnsi="Times New Roman" w:eastAsia="宋体"/>
          <w:b/>
          <w:sz w:val="28"/>
        </w:rPr>
        <w:t>（一）拥护中国共产党的领导，具有正确的世界观、人生观和价值观，理想信念坚定，社会责任感强，遵纪守法，积极向上，身心健康，德智体美劳全面发展。</w:t>
      </w:r>
    </w:p>
    <w:p>
      <w:pPr>
        <w:spacing w:line="360" w:lineRule="auto" w:before="160" w:after="80"/>
        <w:ind w:firstLine="0"/>
        <w:jc w:val="left"/>
      </w:pPr>
      <w:r>
        <w:rPr>
          <w:rFonts w:ascii="Times New Roman" w:hAnsi="Times New Roman" w:eastAsia="宋体"/>
          <w:b/>
          <w:sz w:val="28"/>
        </w:rPr>
        <w:t>（二）遵守中华人民共和国宪法、法律和法规，遵守《高等学校学生行为准则》，严格遵守校纪校规，具有良好的道德品质和行为习惯。</w:t>
      </w:r>
    </w:p>
    <w:p>
      <w:pPr>
        <w:spacing w:line="360" w:lineRule="auto" w:before="160" w:after="80"/>
        <w:ind w:firstLine="0"/>
        <w:jc w:val="left"/>
      </w:pPr>
      <w:r>
        <w:rPr>
          <w:rFonts w:ascii="Times New Roman" w:hAnsi="Times New Roman" w:eastAsia="宋体"/>
          <w:b/>
          <w:sz w:val="28"/>
        </w:rPr>
        <w:t>（三）勤奋学习，刻苦钻研，成绩优秀，前三学年平均学分绩点在 3.0（含 3.0）以上，且学业成绩专业排名在前 20%（含 20%）内，已修课程成绩无不及格记录。</w:t>
      </w:r>
    </w:p>
    <w:p>
      <w:pPr>
        <w:spacing w:line="360" w:lineRule="auto" w:before="160" w:after="80"/>
        <w:ind w:firstLine="0"/>
        <w:jc w:val="left"/>
      </w:pPr>
      <w:r>
        <w:rPr>
          <w:rFonts w:ascii="Times New Roman" w:hAnsi="Times New Roman" w:eastAsia="宋体"/>
          <w:b/>
          <w:sz w:val="28"/>
        </w:rPr>
        <w:t>（四）全国大学英语四级成绩不低于 425 分（雅思、托福等参照不低于四级 425 分标准）。</w:t>
      </w:r>
    </w:p>
    <w:p>
      <w:pPr>
        <w:spacing w:line="360" w:lineRule="auto" w:before="160" w:after="80"/>
        <w:ind w:firstLine="0"/>
        <w:jc w:val="left"/>
      </w:pPr>
      <w:r>
        <w:rPr>
          <w:rFonts w:ascii="Times New Roman" w:hAnsi="Times New Roman" w:eastAsia="宋体"/>
          <w:b/>
          <w:sz w:val="28"/>
        </w:rPr>
        <w:t>（五）学术研究兴趣浓厚，有较强的创新意识、创业能力和专业能力。</w:t>
      </w:r>
    </w:p>
    <w:p>
      <w:pPr>
        <w:spacing w:line="360" w:lineRule="auto" w:before="160" w:after="80"/>
        <w:ind w:firstLine="0"/>
        <w:jc w:val="left"/>
      </w:pPr>
      <w:r>
        <w:rPr>
          <w:rFonts w:ascii="Times New Roman" w:hAnsi="Times New Roman" w:eastAsia="宋体"/>
          <w:b/>
          <w:sz w:val="28"/>
        </w:rPr>
        <w:t>（六）诚实守信，学风端正，无任何考试作弊和剽窃他人学术成果及其他行政处分记录。</w:t>
      </w:r>
    </w:p>
    <w:p>
      <w:pPr>
        <w:spacing w:line="360" w:lineRule="auto" w:before="160" w:after="80"/>
        <w:ind w:firstLine="0"/>
        <w:jc w:val="left"/>
      </w:pPr>
      <w:r>
        <w:rPr>
          <w:rFonts w:ascii="Times New Roman" w:hAnsi="Times New Roman" w:eastAsia="宋体"/>
          <w:b/>
          <w:sz w:val="28"/>
        </w:rPr>
        <w:t>三、综合评价计算细则</w:t>
      </w:r>
    </w:p>
    <w:p>
      <w:pPr>
        <w:spacing w:line="360" w:lineRule="auto" w:before="0" w:after="80"/>
        <w:ind w:firstLine="482"/>
        <w:jc w:val="both"/>
      </w:pPr>
      <w:r>
        <w:rPr>
          <w:rFonts w:ascii="Times New Roman" w:hAnsi="Times New Roman" w:eastAsia="宋体"/>
          <w:b w:val="0"/>
          <w:sz w:val="24"/>
        </w:rPr>
        <w:t>根据《兰州财经大学推荐优秀应届本科毕业生免试攻读硕士研究生工作奖励认定参考指南》（附件1）、《统计与数据科学学院推荐2026届优秀应届本科毕业生免试攻读硕士研究生工作实施细则》执行。</w:t>
      </w:r>
    </w:p>
    <w:p>
      <w:pPr>
        <w:spacing w:line="360" w:lineRule="auto" w:before="160" w:after="80"/>
        <w:ind w:firstLine="0"/>
        <w:jc w:val="left"/>
      </w:pPr>
      <w:r>
        <w:rPr>
          <w:rFonts w:ascii="Times New Roman" w:hAnsi="Times New Roman" w:eastAsia="宋体"/>
          <w:b/>
          <w:sz w:val="28"/>
        </w:rPr>
        <w:t>（一）对符合申请条件申请推免的学生，由学院推免工作小组负责组织开展综合评价，并按专业排名。</w:t>
      </w:r>
    </w:p>
    <w:p>
      <w:pPr>
        <w:spacing w:line="360" w:lineRule="auto" w:before="0" w:after="80"/>
        <w:ind w:firstLine="482"/>
        <w:jc w:val="both"/>
      </w:pPr>
      <w:r>
        <w:rPr>
          <w:rFonts w:ascii="Times New Roman" w:hAnsi="Times New Roman" w:eastAsia="宋体"/>
          <w:b w:val="0"/>
          <w:sz w:val="24"/>
        </w:rPr>
        <w:t>（二）综合评价实行百分制计分法。综合评价由本科在校学习阶段学业初修成绩（不计辅修成绩）、奖励成绩两部分构成，学业初修成绩占 80%，奖励成绩占 20%。综合评价分值相同时，按照必修课课程成绩进行排序。</w:t>
      </w:r>
    </w:p>
    <w:p>
      <w:pPr>
        <w:spacing w:line="360" w:lineRule="auto" w:before="0" w:after="80"/>
        <w:ind w:firstLine="482"/>
        <w:jc w:val="both"/>
      </w:pPr>
      <w:r>
        <w:rPr>
          <w:rFonts w:ascii="Times New Roman" w:hAnsi="Times New Roman" w:eastAsia="宋体"/>
          <w:b w:val="0"/>
          <w:sz w:val="24"/>
        </w:rPr>
        <w:t>（三）学业初修成绩按照前三学年平均成绩计算。奖励成绩按100分计算，奖励项目包括科研成果（25分）、学科专业竞赛（25分）、创新创业及其它赛项（25分）、志愿服务及社会工作（25分）四个方面。</w:t>
      </w:r>
    </w:p>
    <w:p>
      <w:pPr>
        <w:spacing w:line="360" w:lineRule="auto" w:before="160" w:after="80"/>
        <w:ind w:firstLine="0"/>
        <w:jc w:val="left"/>
      </w:pPr>
      <w:r>
        <w:rPr>
          <w:rFonts w:ascii="Times New Roman" w:hAnsi="Times New Roman" w:eastAsia="宋体"/>
          <w:b/>
          <w:sz w:val="28"/>
        </w:rPr>
        <w:t>四、推免生选拔工作流程</w:t>
      </w:r>
    </w:p>
    <w:p>
      <w:pPr>
        <w:spacing w:line="360" w:lineRule="auto" w:before="160" w:after="80"/>
        <w:ind w:firstLine="0"/>
        <w:jc w:val="left"/>
      </w:pPr>
      <w:r>
        <w:rPr>
          <w:rFonts w:ascii="Times New Roman" w:hAnsi="Times New Roman" w:eastAsia="宋体"/>
          <w:b/>
          <w:sz w:val="28"/>
        </w:rPr>
        <w:t>1、申请时间</w:t>
      </w:r>
    </w:p>
    <w:p>
      <w:pPr>
        <w:spacing w:line="360" w:lineRule="auto" w:before="0" w:after="80"/>
        <w:ind w:firstLine="482"/>
        <w:jc w:val="both"/>
      </w:pPr>
      <w:r>
        <w:rPr>
          <w:rFonts w:ascii="Times New Roman" w:hAnsi="Times New Roman" w:eastAsia="宋体"/>
          <w:b w:val="0"/>
          <w:sz w:val="24"/>
        </w:rPr>
        <w:t>提交申请材料时间：8月28日（周四）下午17:00前</w:t>
      </w:r>
    </w:p>
    <w:p>
      <w:pPr>
        <w:spacing w:line="360" w:lineRule="auto" w:before="160" w:after="80"/>
        <w:ind w:firstLine="0"/>
        <w:jc w:val="left"/>
      </w:pPr>
      <w:r>
        <w:rPr>
          <w:rFonts w:ascii="Times New Roman" w:hAnsi="Times New Roman" w:eastAsia="宋体"/>
          <w:b/>
          <w:sz w:val="28"/>
        </w:rPr>
        <w:t>2、提供材料</w:t>
      </w:r>
    </w:p>
    <w:p>
      <w:pPr>
        <w:spacing w:line="360" w:lineRule="auto" w:before="160" w:after="80"/>
        <w:ind w:firstLine="0"/>
        <w:jc w:val="left"/>
      </w:pPr>
      <w:r>
        <w:rPr>
          <w:rFonts w:ascii="Times New Roman" w:hAnsi="Times New Roman" w:eastAsia="宋体"/>
          <w:b/>
          <w:sz w:val="28"/>
        </w:rPr>
        <w:t>（1）《兰州财经大学优秀应届本科毕业生免试攻读硕士研究生申请表》（附件2），签订推免诚信承诺书（附件3）；</w:t>
      </w:r>
    </w:p>
    <w:p>
      <w:pPr>
        <w:spacing w:line="360" w:lineRule="auto" w:before="160" w:after="80"/>
        <w:ind w:firstLine="0"/>
        <w:jc w:val="left"/>
      </w:pPr>
      <w:r>
        <w:rPr>
          <w:rFonts w:ascii="Times New Roman" w:hAnsi="Times New Roman" w:eastAsia="宋体"/>
          <w:b/>
          <w:sz w:val="28"/>
        </w:rPr>
        <w:t>（2）成绩单；</w:t>
      </w:r>
    </w:p>
    <w:p>
      <w:pPr>
        <w:spacing w:line="360" w:lineRule="auto" w:before="160" w:after="80"/>
        <w:ind w:firstLine="0"/>
        <w:jc w:val="left"/>
      </w:pPr>
      <w:r>
        <w:rPr>
          <w:rFonts w:ascii="Times New Roman" w:hAnsi="Times New Roman" w:eastAsia="宋体"/>
          <w:b/>
          <w:sz w:val="28"/>
        </w:rPr>
        <w:t>（3）外语水平证明（大学英语四级、六级考试，托福、雅思等证书或成绩单）；</w:t>
      </w:r>
    </w:p>
    <w:p>
      <w:pPr>
        <w:spacing w:line="360" w:lineRule="auto" w:before="0" w:after="80"/>
        <w:ind w:firstLine="482"/>
        <w:jc w:val="both"/>
      </w:pPr>
      <w:r>
        <w:rPr>
          <w:rFonts w:ascii="Times New Roman" w:hAnsi="Times New Roman" w:eastAsia="宋体"/>
          <w:b w:val="0"/>
          <w:sz w:val="24"/>
        </w:rPr>
        <w:t>（4）正式发表的论文（含期刊封面、版权页、目录、正文，若被SCI或SSCI检索，需提供检索证明），获得授权的发明专利、获奖证书或官方文件原件及复印件1份，以及其他可以证明自己能力或成就的材料；所有成果的有效期为学生入学至2025 年8月23日。</w:t>
      </w:r>
    </w:p>
    <w:p>
      <w:pPr>
        <w:spacing w:line="360" w:lineRule="auto" w:before="0" w:after="80"/>
        <w:ind w:firstLine="482"/>
        <w:jc w:val="both"/>
      </w:pPr>
      <w:r>
        <w:rPr>
          <w:rFonts w:ascii="Times New Roman" w:hAnsi="Times New Roman" w:eastAsia="宋体"/>
          <w:b w:val="0"/>
          <w:sz w:val="24"/>
        </w:rPr>
        <w:t>所有表格及佐证材料电子版打包发至指定邮箱，命名格式如“班级-姓名-2026推免申请材料”。文件夹中含“学业成绩材料”和“奖励成绩材料”两个子文件夹，其中，“奖励成绩材料”文件夹内包含 “科研成果”、“学科专业竞赛”、“创新创业及其它赛项”、“志愿服务及社会工作”四个子文件夹。</w:t>
      </w:r>
    </w:p>
    <w:p>
      <w:pPr>
        <w:spacing w:line="360" w:lineRule="auto" w:before="0" w:after="80"/>
        <w:ind w:firstLine="482"/>
        <w:jc w:val="both"/>
      </w:pPr>
      <w:r>
        <w:rPr>
          <w:rFonts w:ascii="Times New Roman" w:hAnsi="Times New Roman" w:eastAsia="宋体"/>
          <w:b w:val="0"/>
          <w:sz w:val="24"/>
        </w:rPr>
        <w:t>3、审核答辩。8月29日，学院组织专家小组对提交且形成有效计分的论文、专利、专著的申请人就其所提交的论文、专利、专著内容进行公开答辩，并填写《兰州财经大学推荐答辩记录表》（附件4）。未提交这些形式成果的申请人无需答辩。</w:t>
      </w:r>
    </w:p>
    <w:p>
      <w:pPr>
        <w:spacing w:line="360" w:lineRule="auto" w:before="120" w:after="60"/>
        <w:ind w:firstLine="0"/>
        <w:jc w:val="left"/>
      </w:pPr>
      <w:r>
        <w:rPr>
          <w:rFonts w:ascii="Times New Roman" w:hAnsi="Times New Roman" w:eastAsia="宋体"/>
          <w:b/>
          <w:sz w:val="24"/>
        </w:rPr>
        <w:t>联系人：张老师</w:t>
      </w:r>
    </w:p>
    <w:p>
      <w:pPr>
        <w:spacing w:line="360" w:lineRule="auto" w:before="120" w:after="60"/>
        <w:ind w:firstLine="0"/>
        <w:jc w:val="left"/>
      </w:pPr>
      <w:r>
        <w:rPr>
          <w:rFonts w:ascii="Times New Roman" w:hAnsi="Times New Roman" w:eastAsia="宋体"/>
          <w:b/>
          <w:sz w:val="24"/>
        </w:rPr>
        <w:t>地址：和平校区致远楼516</w:t>
      </w:r>
    </w:p>
    <w:p>
      <w:pPr>
        <w:spacing w:line="360" w:lineRule="auto" w:before="120" w:after="60"/>
        <w:ind w:firstLine="0"/>
        <w:jc w:val="left"/>
      </w:pPr>
      <w:r>
        <w:rPr>
          <w:rFonts w:ascii="Times New Roman" w:hAnsi="Times New Roman" w:eastAsia="宋体"/>
          <w:b/>
          <w:sz w:val="24"/>
        </w:rPr>
        <w:t>电话：5252088</w:t>
      </w:r>
    </w:p>
    <w:p>
      <w:pPr>
        <w:spacing w:line="360" w:lineRule="auto" w:before="120" w:after="60"/>
        <w:ind w:firstLine="0"/>
        <w:jc w:val="left"/>
      </w:pPr>
      <w:r>
        <w:rPr>
          <w:rFonts w:ascii="Times New Roman" w:hAnsi="Times New Roman" w:eastAsia="宋体"/>
          <w:b/>
          <w:sz w:val="24"/>
        </w:rPr>
        <w:t>电子邮箱：2798482028@qq.com</w:t>
      </w:r>
    </w:p>
    <w:p>
      <w:pPr>
        <w:spacing w:line="360" w:lineRule="auto" w:before="120" w:after="60"/>
        <w:ind w:firstLine="0"/>
        <w:jc w:val="left"/>
      </w:pPr>
      <w:r>
        <w:rPr>
          <w:rFonts w:ascii="Times New Roman" w:hAnsi="Times New Roman" w:eastAsia="宋体"/>
          <w:b/>
          <w:sz w:val="24"/>
        </w:rPr>
        <w:t>统计与数据科学学院</w:t>
      </w:r>
    </w:p>
    <w:p>
      <w:pPr>
        <w:spacing w:line="360" w:lineRule="auto" w:before="120" w:after="60"/>
        <w:ind w:firstLine="0"/>
        <w:jc w:val="left"/>
      </w:pPr>
      <w:r>
        <w:rPr>
          <w:rFonts w:ascii="Times New Roman" w:hAnsi="Times New Roman" w:eastAsia="宋体"/>
          <w:b/>
          <w:sz w:val="24"/>
        </w:rPr>
        <w:t>2025年8月24日</w:t>
      </w:r>
    </w:p>
    <w:p>
      <w:pPr>
        <w:spacing w:line="360" w:lineRule="auto" w:before="0" w:after="80"/>
        <w:ind w:firstLine="482"/>
        <w:jc w:val="both"/>
      </w:pPr>
      <w:r>
        <w:rPr>
          <w:rFonts w:ascii="Times New Roman" w:hAnsi="Times New Roman" w:eastAsia="宋体"/>
          <w:b w:val="0"/>
          <w:sz w:val="24"/>
        </w:rPr>
        <w:t>附件：1.《兰州财经大学推荐优秀应届本科毕业生免试攻读硕士研究生工作奖励认定参考指南》</w:t>
      </w:r>
    </w:p>
    <w:p>
      <w:pPr>
        <w:spacing w:line="360" w:lineRule="auto" w:before="160" w:after="80"/>
        <w:ind w:firstLine="0"/>
        <w:jc w:val="left"/>
      </w:pPr>
      <w:r>
        <w:rPr>
          <w:rFonts w:ascii="Times New Roman" w:hAnsi="Times New Roman" w:eastAsia="宋体"/>
          <w:b/>
          <w:sz w:val="28"/>
        </w:rPr>
        <w:t>2.兰州财经大学优秀应届本科毕业生免试攻读硕士研究生申请表</w:t>
      </w:r>
    </w:p>
    <w:p>
      <w:pPr>
        <w:spacing w:line="360" w:lineRule="auto" w:before="160" w:after="80"/>
        <w:ind w:firstLine="0"/>
        <w:jc w:val="left"/>
      </w:pPr>
      <w:r>
        <w:rPr>
          <w:rFonts w:ascii="Times New Roman" w:hAnsi="Times New Roman" w:eastAsia="宋体"/>
          <w:b/>
          <w:sz w:val="28"/>
        </w:rPr>
        <w:t>3.推免诚信承诺书</w:t>
      </w:r>
    </w:p>
    <w:p>
      <w:pPr>
        <w:spacing w:line="360" w:lineRule="auto" w:before="160" w:after="80"/>
        <w:ind w:firstLine="0"/>
        <w:jc w:val="left"/>
      </w:pPr>
      <w:r>
        <w:rPr>
          <w:rFonts w:ascii="Times New Roman" w:hAnsi="Times New Roman" w:eastAsia="宋体"/>
          <w:b/>
          <w:sz w:val="28"/>
        </w:rPr>
        <w:t>4.兰州财经大学推荐答辩记录表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