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中国石油大学（北京）2021年各学院（研究院）夏令营相关通知（持续更新）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发布日期：2021-06-29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一、活动目的与背景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为优化研究生招生选拔制度，不断提升研究生生源质量。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促进全国高校优秀大学生之间的学术交流，让更多优秀本科学子全面了解我校办学特点、学科优势和研究生培养条件。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2021年我校将继续组织开展暑期夏令营活动。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二、报名对象与参与方式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欢迎全国各高校2022届优秀本科毕业生踊跃报名参加。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各学院（研究院）通知详见链接，相关事宜请直接与各学院（研究院）联系。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三、各学院（研究院）通知链接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地球科学学院：https://www.cup.edu.cn/geosci/tzgg/4e401aad1e374ff98b64080c938fa643.htm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石油工程学院：https://www.cup.edu.cn/oil/zsjy/zsxx/696cea6a944a488696fd838056e07bd6.htm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化学工程与环境学院：https://www.cup.edu.cn/chem/xsjl/b4d617533a7442c09301ba085748650e.htm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机械与储运工程学院：https://www.cup.edu.cn/mte/rcpy/yjsjy/zsdt/2021nzs/6c6db0e87970472a94ccd73c83ab40c7.htm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地球物理学院：https://www.cup.edu.cn/geophysics/xytzgg/03b2d90363f8406abd4bcd5508a4225b.htm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安全与海洋工程学院：https://www.cup.edu.cn/safety/xxgg/d5f045d08924487d91f64f07f10b7f07.htm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新能源与材料学院：https://www.cup.edu.cn/cnem/tzgg/04f7e42e228945948aeb782e2aabf60c.htm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信息科学与工程学院：https://www.cup.edu.cn/cise/tzgg2/37bee6cf327a4b1ea0bd3bccb951a2f3.htm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理学院：https://www.cup.edu.cn/science/yjsjy/sss/c8dbc62eb0ea4e458ae3e9d9e90084e0.htm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马克思主义学院：https://www.cup.edu.cn/rwsk/talent/admission/42d90ad7ffb84fc6be791a21496476b7.htm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外国语学院：https://www.cup.edu.cn/dfl/tzgg/7cdd635a2a194cdf82a6af2385aaf967.htm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非常规油气科学技术研究院：https://www.cup.edu.cn/fcg/notice/c4beaf3890fe4ec4818da4cea6e1a9e3.htm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相关事宜请直接与各学院（研究院）联系，具体联系方式见各学院通知链接。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