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北京工商大学语言与传播学院关于接收推荐免试2026级硕士研究生的通知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北京工商大学语言与传播学院关于接收推荐免试2026级硕士研究生的通知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一、招收专业与人数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专业代码与类型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拟接收推免最大人数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专业学位055100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新闻与传播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专业学位055200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国际法商英语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学术学位0301Z1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3年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新闻传播学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学术学位050300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3年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纳入国家普通本科招生计划录取的应届毕业生，且具有所在高校的推荐资格。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具有高尚的爱国主义情操，拥护中国共产党的领导，拥护社会主义制度，遵纪守法，积极向上，身心健康。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勤奋学习，刻苦钻研，成绩优秀，专业成绩或综合成绩在所学专业名列前茅，具有较高的外语水平；学术研究兴趣浓厚，有较强的创新意识、创新能力和专业能力倾向。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诚实守信，学风端正，无任何学业作弊和剽窃他人学术成果记录。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品行表现优良，无任何违法违纪受处分记录。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考生申请专业与本科所学专业应当相同或相近，原则上不得跨一级学科申请。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推免生预报名：登录北京工商大学招生管理系统考生端（https://zhaosheng.eol.cn/10011/user/login/login），预报名时间为9月15日起至9月21日，按系统提示提交电子版证明材料，学院将通过报名信息进行线上审查。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推免生正式报名：登录教育部“推免服务系统”（登录中国研究生招生信息网https://yz.chsi.com.cn/）正式报名，系统于9月22日9:00开通推免生报名功能，所有报名推免生的考生均应及时登录报名并提交有关材料。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学院于9月23日9:00后通过“推免服务系统”发送复试通知，推免生需及时在系统中确认。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复试时间：2025年9月23-24日分批组织复试，具体时间另行通知，请关注学院网站。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复试形式：原则上采取双机位线上面试，本校本科生可线下面试；面试流程及要求将于近期发布。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内容：面试分为新闻传播学学术型硕士、国际法商英语学术型硕士、新闻与传播专业硕士和翻译专业硕士4个小组，考查从事本专业领域学术研究或职业实践的基本素质与能力，以及外语水平、思想品德与个性心理等综合素质。新闻传播类复试包括自我陈述、外语口语测试、专业及综合测试；外语类（国际法商英语和翻译）复试包括专业素质能力考察（英汉互译能力、英汉表达能力等）和问答环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复试成绩为百分制：新闻传播类面试中专业综合素质面试和外语成绩分别占70%和30%，两项均为60分以上方为复试合格；外语类面试总成绩=专业素质能力（70%）+综合素质和能力（30%），总成绩60分以上为复试合格。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经复试合格拟被录取的推免生，学校于9月25日9点后通过“推免服务系统”发送待录取通知，推免生应及时确认，逾期未确认者视为放弃。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五、体检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所有拟录取推免生须在拟录取后进行体检，按2026级统考硕士研究生体检要求执行，提交体检报告的时间和形式请关注学院后续通知。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六、思想政治素质和道德品质考核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主要通过人事档案审查（政审）、《国家教育考试考生诚信档案》对考生诚信状况进行核查。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考生填写《北京工商大学硕士研究生政审函调表》（由本人所在学校政工部门加盖印章方为有效），按学院后续通知提交。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学院根据复试成绩确定拟接收推免生名单并公示，复试总成绩60分（含）以上者方可录取，不及格者不能录取。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若申请人提交的信息不准确或不真实，一经发现立即取消其推免生资格，并通报申请人所在学校。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所有推免生只能录取为全日制非定向就业硕士研究生。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学生如对录取结果有异议，可通过学院公示电话和邮箱进行反映。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八、推免生奖助政策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学校录取的推免生将获得一等新生奖学金；确切的奖助政策以入学当年发布的通知为准。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九、咨询方式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联系电话：010-81353381（咨询时间：工作日上午9:00-11:00；下午14:00-16:00，仅接受学生本人咨询，不接受家长咨询）。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咨询邮箱：BTBUycyjs@163.com。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推免生接收相关信息请关注北京工商大学语言与传播学院网站：https://yycb.btbu.edu.cn/。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相关链接：《北京工商大学关于开展2026年接收免试攻读硕士学位研究生工作的通知》https://yzb.btbu.edu.cn/sszs/5ec61c6e59ed43a58853018665a4085e.htm。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