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临床医学院（第三附属医院）接收2026年推荐免试攻读硕士学位研究生复试通知_硕士招生_北京中医药大学研究生院</w:t>
      </w:r>
    </w:p>
    <w:p>
      <w:pPr>
        <w:spacing w:before="160" w:after="80" w:lineRule="auto" w:line="360"/>
        <w:jc w:val="left"/>
      </w:pPr>
      <w:r>
        <w:rPr>
          <w:rFonts w:ascii="Times New Roman" w:hAnsi="Times New Roman" w:eastAsia="宋体"/>
          <w:b/>
          <w:sz w:val="28"/>
        </w:rPr>
        <w:t>一、招生专业</w:t>
      </w:r>
    </w:p>
    <w:p>
      <w:pPr>
        <w:spacing w:after="80" w:lineRule="auto" w:line="360"/>
        <w:ind w:firstLine="482"/>
        <w:jc w:val="both"/>
      </w:pPr>
      <w:r>
        <w:rPr>
          <w:rFonts w:ascii="Times New Roman" w:hAnsi="Times New Roman" w:eastAsia="宋体"/>
          <w:b w:val="0"/>
          <w:sz w:val="24"/>
        </w:rPr>
        <w:t>发布日期：2025年10月12日</w:t>
      </w:r>
    </w:p>
    <w:p>
      <w:pPr>
        <w:spacing w:after="80" w:lineRule="auto" w:line="360"/>
        <w:ind w:firstLine="482"/>
        <w:jc w:val="both"/>
      </w:pPr>
      <w:r>
        <w:rPr>
          <w:rFonts w:ascii="Times New Roman" w:hAnsi="Times New Roman" w:eastAsia="宋体"/>
          <w:b w:val="0"/>
          <w:sz w:val="24"/>
        </w:rPr>
        <w:t>申请材料</w:t>
      </w:r>
    </w:p>
    <w:p>
      <w:pPr>
        <w:spacing w:after="80" w:lineRule="auto" w:line="360"/>
        <w:ind w:firstLine="482"/>
        <w:jc w:val="both"/>
      </w:pPr>
      <w:r>
        <w:rPr>
          <w:rFonts w:ascii="Times New Roman" w:hAnsi="Times New Roman" w:eastAsia="宋体"/>
          <w:b w:val="0"/>
          <w:sz w:val="24"/>
        </w:rPr>
        <w:t>1. 考生在参加学院现场复试时，须将以下材料①-⑦（按照顺序装订）交至学院（以下材料未注明的均为1份，按顺序左上角挂角装订）。以下材料①-⑦的电子版提前发送至指定邮箱bzysyyjs@126.com（打包压缩后以“考生姓名”命名，证明材料未发送视为无）。</w:t>
      </w:r>
    </w:p>
    <w:p>
      <w:pPr>
        <w:spacing w:after="80" w:lineRule="auto" w:line="360"/>
        <w:ind w:firstLine="482"/>
        <w:jc w:val="both"/>
      </w:pPr>
      <w:r>
        <w:rPr>
          <w:rFonts w:ascii="Times New Roman" w:hAnsi="Times New Roman" w:eastAsia="宋体"/>
          <w:b w:val="0"/>
          <w:sz w:val="24"/>
        </w:rPr>
        <w:t>①《北京中医药大学接收2026年推免生预报名申请表》盖章原件</w:t>
      </w:r>
    </w:p>
    <w:p>
      <w:pPr>
        <w:spacing w:after="80" w:lineRule="auto" w:line="360"/>
        <w:ind w:firstLine="482"/>
        <w:jc w:val="both"/>
      </w:pPr>
      <w:r>
        <w:rPr>
          <w:rFonts w:ascii="Times New Roman" w:hAnsi="Times New Roman" w:eastAsia="宋体"/>
          <w:b w:val="0"/>
          <w:sz w:val="24"/>
        </w:rPr>
        <w:t>②有效居民身份证原件及复印件（证件正反面在一张A4纸上）</w:t>
      </w:r>
    </w:p>
    <w:p>
      <w:pPr>
        <w:spacing w:after="80" w:lineRule="auto" w:line="360"/>
        <w:ind w:firstLine="482"/>
        <w:jc w:val="both"/>
      </w:pPr>
      <w:r>
        <w:rPr>
          <w:rFonts w:ascii="Times New Roman" w:hAnsi="Times New Roman" w:eastAsia="宋体"/>
          <w:b w:val="0"/>
          <w:sz w:val="24"/>
        </w:rPr>
        <w:t>④本科四学年完整正式成绩单原件1份。（须加盖所在本科学校教务部门公章）。</w:t>
      </w:r>
    </w:p>
    <w:p>
      <w:pPr>
        <w:spacing w:after="80" w:lineRule="auto" w:line="360"/>
        <w:ind w:firstLine="482"/>
        <w:jc w:val="both"/>
      </w:pPr>
      <w:r>
        <w:rPr>
          <w:rFonts w:ascii="Times New Roman" w:hAnsi="Times New Roman" w:eastAsia="宋体"/>
          <w:b w:val="0"/>
          <w:sz w:val="24"/>
        </w:rPr>
        <w:t>⑤外语水平证明（大学英语四级、六级考试成绩单）原件及复印件；</w:t>
      </w:r>
    </w:p>
    <w:p>
      <w:pPr>
        <w:spacing w:after="80" w:lineRule="auto" w:line="360"/>
        <w:ind w:firstLine="482"/>
        <w:jc w:val="both"/>
      </w:pPr>
      <w:r>
        <w:rPr>
          <w:rFonts w:ascii="Times New Roman" w:hAnsi="Times New Roman" w:eastAsia="宋体"/>
          <w:b w:val="0"/>
          <w:sz w:val="24"/>
        </w:rPr>
        <w:t>⑥科研成果及获奖证明（公开发表的学术论文、出版专著、承担的课题及其他可证明学术水平与能力的材料及获奖证书）；</w:t>
      </w:r>
    </w:p>
    <w:p>
      <w:pPr>
        <w:spacing w:after="80" w:lineRule="auto" w:line="360"/>
        <w:ind w:firstLine="482"/>
        <w:jc w:val="both"/>
      </w:pPr>
      <w:r>
        <w:rPr>
          <w:rFonts w:ascii="Times New Roman" w:hAnsi="Times New Roman" w:eastAsia="宋体"/>
          <w:b w:val="0"/>
          <w:sz w:val="24"/>
        </w:rPr>
        <w:t>⑦本人手写签名的《北京中医药大学接收2025年推荐免试攻读硕士学位研究生复试考生诚信复试承诺书》。</w:t>
      </w:r>
    </w:p>
    <w:p>
      <w:pPr>
        <w:spacing w:after="80" w:lineRule="auto" w:line="360"/>
        <w:ind w:firstLine="482"/>
        <w:jc w:val="both"/>
      </w:pPr>
      <w:r>
        <w:rPr>
          <w:rFonts w:ascii="Times New Roman" w:hAnsi="Times New Roman" w:eastAsia="宋体"/>
          <w:b w:val="0"/>
          <w:sz w:val="24"/>
        </w:rPr>
        <w:t>注：对在推免过程中弄虚作假，虚报成绩及排名、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w:t>
      </w:r>
    </w:p>
    <w:p>
      <w:pPr>
        <w:spacing w:after="80" w:lineRule="auto" w:line="360"/>
        <w:ind w:firstLine="482"/>
        <w:jc w:val="both"/>
      </w:pPr>
      <w:r>
        <w:rPr>
          <w:rFonts w:ascii="Times New Roman" w:hAnsi="Times New Roman" w:eastAsia="宋体"/>
          <w:b w:val="0"/>
          <w:sz w:val="24"/>
        </w:rPr>
        <w:t>报名截止至2025年10月12日17:00。</w:t>
      </w:r>
    </w:p>
    <w:p>
      <w:pPr>
        <w:spacing w:before="160" w:after="80" w:lineRule="auto" w:line="360"/>
        <w:jc w:val="left"/>
      </w:pPr>
      <w:r>
        <w:rPr>
          <w:rFonts w:ascii="Times New Roman" w:hAnsi="Times New Roman" w:eastAsia="宋体"/>
          <w:b/>
          <w:sz w:val="28"/>
        </w:rPr>
        <w:t>二、报名信息审核与复试通知发送</w:t>
      </w:r>
    </w:p>
    <w:p>
      <w:pPr>
        <w:spacing w:after="80" w:lineRule="auto" w:line="360"/>
        <w:ind w:firstLine="482"/>
        <w:jc w:val="both"/>
      </w:pPr>
      <w:r>
        <w:rPr>
          <w:rFonts w:ascii="Times New Roman" w:hAnsi="Times New Roman" w:eastAsia="宋体"/>
          <w:b w:val="0"/>
          <w:sz w:val="24"/>
        </w:rPr>
        <w:t>学院审核并通知复试：学院对推免生提交的报名信息及材料进行初审，根据招生计划及复试比例（不超过150%）确定复试名单（综合量化成绩排名靠前、通过大学英语六级（≥425分）者优先）并通知考生参加复试。请考生务必保持通讯畅通，及时查看邮箱。</w:t>
      </w:r>
    </w:p>
    <w:p>
      <w:pPr>
        <w:spacing w:before="160" w:after="80" w:lineRule="auto" w:line="360"/>
        <w:jc w:val="left"/>
      </w:pPr>
      <w:r>
        <w:rPr>
          <w:rFonts w:ascii="Times New Roman" w:hAnsi="Times New Roman" w:eastAsia="宋体"/>
          <w:b/>
          <w:sz w:val="28"/>
        </w:rPr>
        <w:t>三、复试时间安排、形式、内容</w:t>
      </w:r>
    </w:p>
    <w:p>
      <w:pPr>
        <w:spacing w:after="80" w:lineRule="auto" w:line="360"/>
        <w:ind w:firstLine="482"/>
        <w:jc w:val="both"/>
      </w:pPr>
      <w:r>
        <w:rPr>
          <w:rFonts w:ascii="Times New Roman" w:hAnsi="Times New Roman" w:eastAsia="宋体"/>
          <w:b w:val="0"/>
          <w:sz w:val="24"/>
        </w:rPr>
        <w:t>采用现场考试方式的方式进行。内容包括：资格及基本素质审核、笔试、综合能力面试（含外语口试），专业学位研究生含临床技能考核。</w:t>
      </w:r>
    </w:p>
    <w:p>
      <w:pPr>
        <w:spacing w:after="80" w:lineRule="auto" w:line="360"/>
        <w:ind w:firstLine="482"/>
        <w:jc w:val="both"/>
      </w:pPr>
      <w:r>
        <w:rPr>
          <w:rFonts w:ascii="Times New Roman" w:hAnsi="Times New Roman" w:eastAsia="宋体"/>
          <w:b w:val="0"/>
          <w:sz w:val="24"/>
        </w:rPr>
        <w:t>考核时间：10月15日—10月17日。</w:t>
      </w:r>
    </w:p>
    <w:p>
      <w:pPr>
        <w:spacing w:before="160" w:after="80" w:lineRule="auto" w:line="360"/>
        <w:jc w:val="left"/>
      </w:pPr>
      <w:r>
        <w:rPr>
          <w:rFonts w:ascii="Times New Roman" w:hAnsi="Times New Roman" w:eastAsia="宋体"/>
          <w:b/>
          <w:sz w:val="28"/>
        </w:rPr>
        <w:t>四、复试内容与录取原则</w:t>
      </w:r>
    </w:p>
    <w:p>
      <w:pPr>
        <w:spacing w:after="80" w:lineRule="auto" w:line="360"/>
        <w:ind w:firstLine="482"/>
        <w:jc w:val="both"/>
      </w:pPr>
      <w:r>
        <w:rPr>
          <w:rFonts w:ascii="Times New Roman" w:hAnsi="Times New Roman" w:eastAsia="宋体"/>
          <w:b w:val="0"/>
          <w:sz w:val="24"/>
        </w:rPr>
        <w:t>1. 专业课笔试：依据北京中医药大学研招办网站公布的专业课复试笔试科目进行，考试时间2小时，满分100分。该部分考核占复试成绩权重的30%。</w:t>
      </w:r>
    </w:p>
    <w:p>
      <w:pPr>
        <w:spacing w:after="80" w:lineRule="auto" w:line="360"/>
        <w:ind w:firstLine="482"/>
        <w:jc w:val="both"/>
      </w:pPr>
      <w:r>
        <w:rPr>
          <w:rFonts w:ascii="Times New Roman" w:hAnsi="Times New Roman" w:eastAsia="宋体"/>
          <w:b w:val="0"/>
          <w:sz w:val="24"/>
        </w:rPr>
        <w:t>2. 材料评价：包括综合素质材料评价及学术能力材料评价，该部分考核占复试成绩权重的10%。</w:t>
      </w:r>
    </w:p>
    <w:p>
      <w:pPr>
        <w:spacing w:after="80" w:lineRule="auto" w:line="360"/>
        <w:ind w:firstLine="482"/>
        <w:jc w:val="both"/>
      </w:pPr>
      <w:r>
        <w:rPr>
          <w:rFonts w:ascii="Times New Roman" w:hAnsi="Times New Roman" w:eastAsia="宋体"/>
          <w:b w:val="0"/>
          <w:sz w:val="24"/>
        </w:rPr>
        <w:t>3. 综合面试（含临床技能考核）：</w:t>
      </w:r>
    </w:p>
    <w:p>
      <w:pPr>
        <w:spacing w:after="80" w:lineRule="auto" w:line="360"/>
        <w:ind w:firstLine="482"/>
        <w:jc w:val="both"/>
      </w:pPr>
      <w:r>
        <w:rPr>
          <w:rFonts w:ascii="Times New Roman" w:hAnsi="Times New Roman" w:eastAsia="宋体"/>
          <w:b w:val="0"/>
          <w:sz w:val="24"/>
        </w:rPr>
        <w:t>主要考查考生的专业知识能力、综合素质及外语听说能力，其中，学术学位重点考核考生对学科知识的掌握与运用情况以及其学术创新潜力，专业学位重点考核考生的综合实践素质、运用专业知识分析解决实际问题能力以及职业发展潜力。学术型面试占60%，每位考生时间不少于20分钟；专业学位面试占50%，每位考生时间不少于10分钟；临床技能考核占10%，每位考生时间不少于10分钟。</w:t>
      </w:r>
    </w:p>
    <w:p>
      <w:pPr>
        <w:spacing w:after="80" w:lineRule="auto" w:line="360"/>
        <w:ind w:firstLine="482"/>
        <w:jc w:val="both"/>
      </w:pPr>
      <w:r>
        <w:rPr>
          <w:rFonts w:ascii="Times New Roman" w:hAnsi="Times New Roman" w:eastAsia="宋体"/>
          <w:b w:val="0"/>
          <w:sz w:val="24"/>
        </w:rPr>
        <w:t>4. 录取办法：根据下达各专业招生名额数，按考试总成绩择优录取。复试成绩不及格即低于60分者不予录取。</w:t>
      </w:r>
    </w:p>
    <w:p>
      <w:pPr>
        <w:spacing w:before="160" w:after="80" w:lineRule="auto" w:line="360"/>
        <w:jc w:val="left"/>
      </w:pPr>
      <w:r>
        <w:rPr>
          <w:rFonts w:ascii="Times New Roman" w:hAnsi="Times New Roman" w:eastAsia="宋体"/>
          <w:b/>
          <w:sz w:val="28"/>
        </w:rPr>
        <w:t>五、考生查询复试成绩的网址或公示的具体地点位置</w:t>
      </w:r>
    </w:p>
    <w:p>
      <w:pPr>
        <w:spacing w:after="80" w:lineRule="auto" w:line="360"/>
        <w:ind w:firstLine="482"/>
        <w:jc w:val="both"/>
      </w:pPr>
      <w:r>
        <w:rPr>
          <w:rFonts w:ascii="Times New Roman" w:hAnsi="Times New Roman" w:eastAsia="宋体"/>
          <w:b w:val="0"/>
          <w:sz w:val="24"/>
        </w:rPr>
        <w:t>复试总成绩及拟录取名单在渔阳置业大厦B座4层医院公示栏公示。</w:t>
      </w:r>
    </w:p>
    <w:p>
      <w:pPr>
        <w:spacing w:after="80" w:lineRule="auto" w:line="360"/>
        <w:ind w:firstLine="482"/>
        <w:jc w:val="both"/>
      </w:pPr>
      <w:r>
        <w:rPr>
          <w:rFonts w:ascii="Times New Roman" w:hAnsi="Times New Roman" w:eastAsia="宋体"/>
          <w:b w:val="0"/>
          <w:sz w:val="24"/>
        </w:rPr>
        <w:t>北京中医药大学第三附属医院教育处</w:t>
      </w:r>
    </w:p>
    <w:p>
      <w:pPr>
        <w:spacing w:after="80" w:lineRule="auto" w:line="360"/>
        <w:ind w:firstLine="482"/>
        <w:jc w:val="both"/>
      </w:pPr>
      <w:r>
        <w:rPr>
          <w:rFonts w:ascii="Times New Roman" w:hAnsi="Times New Roman" w:eastAsia="宋体"/>
          <w:b w:val="0"/>
          <w:sz w:val="24"/>
        </w:rPr>
        <w:t>2025年10月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