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西安科技大学安全科学与工程学院2024年暑期“优研计划”活动通知</w:t>
      </w:r>
    </w:p>
    <w:p>
      <w:pPr>
        <w:spacing w:after="80" w:lineRule="auto" w:line="360"/>
        <w:ind w:firstLine="482"/>
        <w:jc w:val="both"/>
      </w:pPr>
      <w:r>
        <w:rPr>
          <w:rFonts w:ascii="Times New Roman" w:hAnsi="Times New Roman" w:eastAsia="宋体"/>
          <w:b w:val="0"/>
          <w:sz w:val="24"/>
        </w:rPr>
        <w:t>发布日期：2024-06-20</w:t>
      </w:r>
    </w:p>
    <w:p>
      <w:pPr>
        <w:spacing w:before="160" w:after="80" w:lineRule="auto" w:line="360"/>
        <w:jc w:val="left"/>
      </w:pPr>
      <w:r>
        <w:rPr>
          <w:rFonts w:ascii="Times New Roman" w:hAnsi="Times New Roman" w:eastAsia="宋体"/>
          <w:b/>
          <w:sz w:val="28"/>
        </w:rPr>
        <w:t>一、学科简介</w:t>
      </w:r>
    </w:p>
    <w:p>
      <w:pPr>
        <w:spacing w:after="80" w:lineRule="auto" w:line="360"/>
        <w:ind w:firstLine="482"/>
        <w:jc w:val="both"/>
      </w:pPr>
      <w:r>
        <w:rPr>
          <w:rFonts w:ascii="Times New Roman" w:hAnsi="Times New Roman" w:eastAsia="宋体"/>
          <w:b w:val="0"/>
          <w:sz w:val="24"/>
        </w:rPr>
        <w:t>1. 西安科技大学安全科学与工程学科源于1938年国立西北工学院矿冶系矿井通风与安全教研组，1985年开始培养研究生，1998年获博士学位授予权，2002年获批国家重点学科，是全国首批两个安全类国家重点学科之一，第四轮学科水平评估A-学科。</w:t>
      </w:r>
    </w:p>
    <w:p>
      <w:pPr>
        <w:spacing w:after="80" w:lineRule="auto" w:line="360"/>
        <w:ind w:firstLine="482"/>
        <w:jc w:val="both"/>
      </w:pPr>
      <w:r>
        <w:rPr>
          <w:rFonts w:ascii="Times New Roman" w:hAnsi="Times New Roman" w:eastAsia="宋体"/>
          <w:b w:val="0"/>
          <w:sz w:val="24"/>
        </w:rPr>
        <w:t>2. 学科拥有西部矿井开采及灾害防治教育部重点实验室、国家矿山救援西安研究中心等15个科研平台，拥有国务院学位委员会学科评议组成员、教育部长江学者特聘教授等省部级以上人才50余人次。</w:t>
      </w:r>
    </w:p>
    <w:p>
      <w:pPr>
        <w:spacing w:after="80" w:lineRule="auto" w:line="360"/>
        <w:ind w:firstLine="482"/>
        <w:jc w:val="both"/>
      </w:pPr>
      <w:r>
        <w:rPr>
          <w:rFonts w:ascii="Times New Roman" w:hAnsi="Times New Roman" w:eastAsia="宋体"/>
          <w:b w:val="0"/>
          <w:sz w:val="24"/>
        </w:rPr>
        <w:t>3. 学科凝练形成煤火灾害防控、智能通风与瓦斯治理利用、事故应急与消防救援等6个特色研究方向，现有博士研究生导师31人、硕士研究生导师94人，在读硕士研究生593人、博士研究生148人。</w:t>
      </w:r>
    </w:p>
    <w:p>
      <w:pPr>
        <w:spacing w:before="160" w:after="80" w:lineRule="auto" w:line="360"/>
        <w:jc w:val="left"/>
      </w:pPr>
      <w:r>
        <w:rPr>
          <w:rFonts w:ascii="Times New Roman" w:hAnsi="Times New Roman" w:eastAsia="宋体"/>
          <w:b/>
          <w:sz w:val="28"/>
        </w:rPr>
        <w:t>二、培养方向</w:t>
      </w:r>
    </w:p>
    <w:p>
      <w:pPr>
        <w:spacing w:after="80" w:lineRule="auto" w:line="360"/>
        <w:ind w:firstLine="482"/>
        <w:jc w:val="both"/>
      </w:pPr>
      <w:r>
        <w:rPr>
          <w:rFonts w:ascii="Times New Roman" w:hAnsi="Times New Roman" w:eastAsia="宋体"/>
          <w:b w:val="0"/>
          <w:sz w:val="24"/>
        </w:rPr>
        <w:t>1. 煤火灾害防控</w:t>
      </w:r>
    </w:p>
    <w:p>
      <w:pPr>
        <w:spacing w:after="80" w:lineRule="auto" w:line="360"/>
        <w:ind w:firstLine="482"/>
        <w:jc w:val="both"/>
      </w:pPr>
      <w:r>
        <w:rPr>
          <w:rFonts w:ascii="Times New Roman" w:hAnsi="Times New Roman" w:eastAsia="宋体"/>
          <w:b w:val="0"/>
          <w:sz w:val="24"/>
        </w:rPr>
        <w:t>2. 矿井通风与瓦斯灾害防治</w:t>
      </w:r>
    </w:p>
    <w:p>
      <w:pPr>
        <w:spacing w:after="80" w:lineRule="auto" w:line="360"/>
        <w:ind w:firstLine="482"/>
        <w:jc w:val="both"/>
      </w:pPr>
      <w:r>
        <w:rPr>
          <w:rFonts w:ascii="Times New Roman" w:hAnsi="Times New Roman" w:eastAsia="宋体"/>
          <w:b w:val="0"/>
          <w:sz w:val="24"/>
        </w:rPr>
        <w:t>3. 工业火灾与爆炸防控</w:t>
      </w:r>
    </w:p>
    <w:p>
      <w:pPr>
        <w:spacing w:after="80" w:lineRule="auto" w:line="360"/>
        <w:ind w:firstLine="482"/>
        <w:jc w:val="both"/>
      </w:pPr>
      <w:r>
        <w:rPr>
          <w:rFonts w:ascii="Times New Roman" w:hAnsi="Times New Roman" w:eastAsia="宋体"/>
          <w:b w:val="0"/>
          <w:sz w:val="24"/>
        </w:rPr>
        <w:t>4. 事故应急与消防救援</w:t>
      </w:r>
    </w:p>
    <w:p>
      <w:pPr>
        <w:spacing w:after="80" w:lineRule="auto" w:line="360"/>
        <w:ind w:firstLine="482"/>
        <w:jc w:val="both"/>
      </w:pPr>
      <w:r>
        <w:rPr>
          <w:rFonts w:ascii="Times New Roman" w:hAnsi="Times New Roman" w:eastAsia="宋体"/>
          <w:b w:val="0"/>
          <w:sz w:val="24"/>
        </w:rPr>
        <w:t>5. 安全与应急管理</w:t>
      </w:r>
    </w:p>
    <w:p>
      <w:pPr>
        <w:spacing w:after="80" w:lineRule="auto" w:line="360"/>
        <w:ind w:firstLine="482"/>
        <w:jc w:val="both"/>
      </w:pPr>
      <w:r>
        <w:rPr>
          <w:rFonts w:ascii="Times New Roman" w:hAnsi="Times New Roman" w:eastAsia="宋体"/>
          <w:b w:val="0"/>
          <w:sz w:val="24"/>
        </w:rPr>
        <w:t>6. 职业安全健康</w:t>
      </w:r>
    </w:p>
    <w:p>
      <w:pPr>
        <w:spacing w:before="160" w:after="80" w:lineRule="auto" w:line="360"/>
        <w:jc w:val="left"/>
      </w:pPr>
      <w:r>
        <w:rPr>
          <w:rFonts w:ascii="Times New Roman" w:hAnsi="Times New Roman" w:eastAsia="宋体"/>
          <w:b/>
          <w:sz w:val="28"/>
        </w:rPr>
        <w:t>三、申请对象</w:t>
      </w:r>
    </w:p>
    <w:p>
      <w:pPr>
        <w:spacing w:after="80" w:lineRule="auto" w:line="360"/>
        <w:ind w:firstLine="482"/>
        <w:jc w:val="both"/>
      </w:pPr>
      <w:r>
        <w:rPr>
          <w:rFonts w:ascii="Times New Roman" w:hAnsi="Times New Roman" w:eastAsia="宋体"/>
          <w:b w:val="0"/>
          <w:sz w:val="24"/>
        </w:rPr>
        <w:t>1. 2025届普通高校全日制应届本科毕业生（不含专升本、第二学士学位、单考单招、少数民族预科班、内地班和独立学院学生），且本科为全日制统招一本。</w:t>
      </w:r>
    </w:p>
    <w:p>
      <w:pPr>
        <w:spacing w:before="160" w:after="80" w:lineRule="auto" w:line="360"/>
        <w:jc w:val="left"/>
      </w:pPr>
      <w:r>
        <w:rPr>
          <w:rFonts w:ascii="Times New Roman" w:hAnsi="Times New Roman" w:eastAsia="宋体"/>
          <w:b/>
          <w:sz w:val="28"/>
        </w:rPr>
        <w:t>四、报名条件</w:t>
      </w:r>
    </w:p>
    <w:p>
      <w:pPr>
        <w:spacing w:after="80" w:lineRule="auto" w:line="360"/>
        <w:ind w:firstLine="482"/>
        <w:jc w:val="both"/>
      </w:pPr>
      <w:r>
        <w:rPr>
          <w:rFonts w:ascii="Times New Roman" w:hAnsi="Times New Roman" w:eastAsia="宋体"/>
          <w:b w:val="0"/>
          <w:sz w:val="24"/>
        </w:rPr>
        <w:t>1. 申请人本科专业所属学科与安全科学与工程学科相同或相近。</w:t>
      </w:r>
    </w:p>
    <w:p>
      <w:pPr>
        <w:spacing w:after="80" w:lineRule="auto" w:line="360"/>
        <w:ind w:firstLine="482"/>
        <w:jc w:val="both"/>
      </w:pPr>
      <w:r>
        <w:rPr>
          <w:rFonts w:ascii="Times New Roman" w:hAnsi="Times New Roman" w:eastAsia="宋体"/>
          <w:b w:val="0"/>
          <w:sz w:val="24"/>
        </w:rPr>
        <w:t>2. 具有高尚的爱国主义情操和集体主义精神，社会责任感强，遵纪守法，积极向上，身心健康。</w:t>
      </w:r>
    </w:p>
    <w:p>
      <w:pPr>
        <w:spacing w:after="80" w:lineRule="auto" w:line="360"/>
        <w:ind w:firstLine="482"/>
        <w:jc w:val="both"/>
      </w:pPr>
      <w:r>
        <w:rPr>
          <w:rFonts w:ascii="Times New Roman" w:hAnsi="Times New Roman" w:eastAsia="宋体"/>
          <w:b w:val="0"/>
          <w:sz w:val="24"/>
        </w:rPr>
        <w:t>3. 学术研究兴趣浓厚，具有较强的创新意识、创新能力、实践能力和专业能力倾向。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勤奋学习，刻苦钻研，成绩优秀，同时满足：前三学年（五年制为前四学年）所修课程平均学分绩点排名在本专业前1/3以内（含1/3）；国家大学英语四级考试成绩达到合格标准（≥425分），小语种学生通过相应的国家外语等级考试。</w:t>
      </w:r>
    </w:p>
    <w:p>
      <w:pPr>
        <w:spacing w:before="160" w:after="80" w:lineRule="auto" w:line="360"/>
        <w:jc w:val="left"/>
      </w:pPr>
      <w:r>
        <w:rPr>
          <w:rFonts w:ascii="Times New Roman" w:hAnsi="Times New Roman" w:eastAsia="宋体"/>
          <w:b/>
          <w:sz w:val="28"/>
        </w:rPr>
        <w:t>五、报名流程</w:t>
      </w:r>
    </w:p>
    <w:p>
      <w:pPr>
        <w:spacing w:after="80" w:lineRule="auto" w:line="360"/>
        <w:ind w:firstLine="482"/>
        <w:jc w:val="both"/>
      </w:pPr>
      <w:r>
        <w:rPr>
          <w:rFonts w:ascii="Times New Roman" w:hAnsi="Times New Roman" w:eastAsia="宋体"/>
          <w:b w:val="0"/>
          <w:sz w:val="24"/>
        </w:rPr>
        <w:t>1. 报名时间：2024年6月20日-7月11日。</w:t>
      </w:r>
    </w:p>
    <w:p>
      <w:pPr>
        <w:spacing w:after="80" w:lineRule="auto" w:line="360"/>
        <w:ind w:firstLine="482"/>
        <w:jc w:val="both"/>
      </w:pPr>
      <w:r>
        <w:rPr>
          <w:rFonts w:ascii="Times New Roman" w:hAnsi="Times New Roman" w:eastAsia="宋体"/>
          <w:b w:val="0"/>
          <w:sz w:val="24"/>
        </w:rPr>
        <w:t>2. 报名方式：采用电子邮件申请方式，报名邮箱为anquanxueyuan@xust.edu.cn。</w:t>
      </w:r>
    </w:p>
    <w:p>
      <w:pPr>
        <w:spacing w:after="80" w:lineRule="auto" w:line="360"/>
        <w:ind w:firstLine="482"/>
        <w:jc w:val="both"/>
      </w:pPr>
      <w:r>
        <w:rPr>
          <w:rFonts w:ascii="Times New Roman" w:hAnsi="Times New Roman" w:eastAsia="宋体"/>
          <w:b w:val="0"/>
          <w:sz w:val="24"/>
        </w:rPr>
        <w:t>3. 报名材料包括：《西安科技大学研究生暑期“优研计划”申请表》（附件1）、《西安科技大学研究生暑期“优研计划”个人信息表》（附件2）、本科成绩单、外语等级考试成绩单、其他各类获奖证书、发表论文等体现个人综合素质和学术水平的材料扫描件整合为一个PDF文件，文件名为“姓名+2024年暑期优研计划申请材料”。</w:t>
      </w:r>
    </w:p>
    <w:p>
      <w:pPr>
        <w:spacing w:after="80" w:lineRule="auto" w:line="360"/>
        <w:ind w:firstLine="482"/>
        <w:jc w:val="both"/>
      </w:pPr>
      <w:r>
        <w:rPr>
          <w:rFonts w:ascii="Times New Roman" w:hAnsi="Times New Roman" w:eastAsia="宋体"/>
          <w:b w:val="0"/>
          <w:sz w:val="24"/>
        </w:rPr>
        <w:t>4. 以上材料发送至报名邮箱，邮件主题为“2024年暑期优研计划+姓名+学校”。</w:t>
      </w:r>
    </w:p>
    <w:p>
      <w:pPr>
        <w:spacing w:after="80" w:lineRule="auto" w:line="360"/>
        <w:ind w:firstLine="482"/>
        <w:jc w:val="both"/>
      </w:pPr>
      <w:r>
        <w:rPr>
          <w:rFonts w:ascii="Times New Roman" w:hAnsi="Times New Roman" w:eastAsia="宋体"/>
          <w:b w:val="0"/>
          <w:sz w:val="24"/>
        </w:rPr>
        <w:t>5. 个人信息表中的意向研究方向及意向导师可参考安全科学与工程学院网页师资队伍信息。</w:t>
      </w:r>
    </w:p>
    <w:p>
      <w:pPr>
        <w:spacing w:before="160" w:after="80" w:lineRule="auto" w:line="360"/>
        <w:jc w:val="left"/>
      </w:pPr>
      <w:r>
        <w:rPr>
          <w:rFonts w:ascii="Times New Roman" w:hAnsi="Times New Roman" w:eastAsia="宋体"/>
          <w:b/>
          <w:sz w:val="28"/>
        </w:rPr>
        <w:t>六、资格审查及选拔</w:t>
      </w:r>
    </w:p>
    <w:p>
      <w:pPr>
        <w:spacing w:after="80" w:lineRule="auto" w:line="360"/>
        <w:ind w:firstLine="482"/>
        <w:jc w:val="both"/>
      </w:pPr>
      <w:r>
        <w:rPr>
          <w:rFonts w:ascii="Times New Roman" w:hAnsi="Times New Roman" w:eastAsia="宋体"/>
          <w:b w:val="0"/>
          <w:sz w:val="24"/>
        </w:rPr>
        <w:t>1. 材料审核和营员资格确认由西安科技大学安全科学与工程学院组织专门委员会负责。</w:t>
      </w:r>
    </w:p>
    <w:p>
      <w:pPr>
        <w:spacing w:after="80" w:lineRule="auto" w:line="360"/>
        <w:ind w:firstLine="482"/>
        <w:jc w:val="both"/>
      </w:pPr>
      <w:r>
        <w:rPr>
          <w:rFonts w:ascii="Times New Roman" w:hAnsi="Times New Roman" w:eastAsia="宋体"/>
          <w:b w:val="0"/>
          <w:sz w:val="24"/>
        </w:rPr>
        <w:t>2. 入选营员名单将于2024年7月12日在学院网页发布，并通过电子邮件通知本人，入选者需回复邮件确认参加，邮件主题为“姓名+参加安全学院2024年暑期优研计划”，逾期未确认视为放弃资格。</w:t>
      </w:r>
    </w:p>
    <w:p>
      <w:pPr>
        <w:spacing w:before="160" w:after="80" w:lineRule="auto" w:line="360"/>
        <w:jc w:val="left"/>
      </w:pPr>
      <w:r>
        <w:rPr>
          <w:rFonts w:ascii="Times New Roman" w:hAnsi="Times New Roman" w:eastAsia="宋体"/>
          <w:b/>
          <w:sz w:val="28"/>
        </w:rPr>
        <w:t>七、活动内容</w:t>
      </w:r>
    </w:p>
    <w:p>
      <w:pPr>
        <w:spacing w:after="80" w:lineRule="auto" w:line="360"/>
        <w:ind w:firstLine="482"/>
        <w:jc w:val="both"/>
      </w:pPr>
      <w:r>
        <w:rPr>
          <w:rFonts w:ascii="Times New Roman" w:hAnsi="Times New Roman" w:eastAsia="宋体"/>
          <w:b w:val="0"/>
          <w:sz w:val="24"/>
        </w:rPr>
        <w:t>1. 活动时间：初定于7月14日报到，7月15日-7月17日参加各项活动，具体安排另行通知。</w:t>
      </w:r>
    </w:p>
    <w:p>
      <w:pPr>
        <w:spacing w:after="80" w:lineRule="auto" w:line="360"/>
        <w:ind w:firstLine="482"/>
        <w:jc w:val="both"/>
      </w:pPr>
      <w:r>
        <w:rPr>
          <w:rFonts w:ascii="Times New Roman" w:hAnsi="Times New Roman" w:eastAsia="宋体"/>
          <w:b w:val="0"/>
          <w:sz w:val="24"/>
        </w:rPr>
        <w:t>2. 活动形式：以线下形式进行，活动地点为西安科技大学雁塔校区北院（安排宿舍住宿）。</w:t>
      </w:r>
    </w:p>
    <w:p>
      <w:pPr>
        <w:spacing w:after="80" w:lineRule="auto" w:line="360"/>
        <w:ind w:firstLine="482"/>
        <w:jc w:val="both"/>
      </w:pPr>
      <w:r>
        <w:rPr>
          <w:rFonts w:ascii="Times New Roman" w:hAnsi="Times New Roman" w:eastAsia="宋体"/>
          <w:b w:val="0"/>
          <w:sz w:val="24"/>
        </w:rPr>
        <w:t>3. 活动方式：组织校史馆参观、实验室参观、师生交流等多种形式活动，活动结束时采取面试形式对入营学员进行考核，考核以百分制量化，60分及以上为合格，优秀营员人数不超过营员总数的10%。</w:t>
      </w:r>
    </w:p>
    <w:p>
      <w:pPr>
        <w:spacing w:before="160" w:after="80" w:lineRule="auto" w:line="360"/>
        <w:jc w:val="left"/>
      </w:pPr>
      <w:r>
        <w:rPr>
          <w:rFonts w:ascii="Times New Roman" w:hAnsi="Times New Roman" w:eastAsia="宋体"/>
          <w:b/>
          <w:sz w:val="28"/>
        </w:rPr>
        <w:t>八、合格学生待遇</w:t>
      </w:r>
    </w:p>
    <w:p>
      <w:pPr>
        <w:spacing w:after="80" w:lineRule="auto" w:line="360"/>
        <w:ind w:firstLine="482"/>
        <w:jc w:val="both"/>
      </w:pPr>
      <w:r>
        <w:rPr>
          <w:rFonts w:ascii="Times New Roman" w:hAnsi="Times New Roman" w:eastAsia="宋体"/>
          <w:b w:val="0"/>
          <w:sz w:val="24"/>
        </w:rPr>
        <w:t>1. 取得所在院校推免资格的合格学生，报考西安科技大学安全科学与工程学院研究生者，可直接录取为推荐免试研究生，“优研计划”考核结果视为其复试成绩；通过推免方式录取的考生，入学报到后学院给予每人5000.00元推免生奖励。</w:t>
      </w:r>
    </w:p>
    <w:p>
      <w:pPr>
        <w:spacing w:after="80" w:lineRule="auto" w:line="360"/>
        <w:ind w:firstLine="482"/>
        <w:jc w:val="both"/>
      </w:pPr>
      <w:r>
        <w:rPr>
          <w:rFonts w:ascii="Times New Roman" w:hAnsi="Times New Roman" w:eastAsia="宋体"/>
          <w:b w:val="0"/>
          <w:sz w:val="24"/>
        </w:rPr>
        <w:t>2. 参加2025年全国硕士研究生统一入学考试，第一志愿报考西安科技大学安全科学与工程学院且报考专业与申请“优研计划”专业相同的合格学生，初试成绩符合复试要求的，同等条件下优先录取。</w:t>
      </w:r>
    </w:p>
    <w:p>
      <w:pPr>
        <w:spacing w:after="80" w:lineRule="auto" w:line="360"/>
        <w:ind w:firstLine="482"/>
        <w:jc w:val="both"/>
      </w:pPr>
      <w:r>
        <w:rPr>
          <w:rFonts w:ascii="Times New Roman" w:hAnsi="Times New Roman" w:eastAsia="宋体"/>
          <w:b w:val="0"/>
          <w:sz w:val="24"/>
        </w:rPr>
        <w:t>3. 活动期间，入营学员可优先选择硕士生导师，并提前参与报考导师的科研项目。</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联系人：姚老师、同老师</w:t>
      </w:r>
    </w:p>
    <w:p>
      <w:pPr>
        <w:spacing w:after="80" w:lineRule="auto" w:line="360"/>
        <w:ind w:firstLine="482"/>
        <w:jc w:val="both"/>
      </w:pPr>
      <w:r>
        <w:rPr>
          <w:rFonts w:ascii="Times New Roman" w:hAnsi="Times New Roman" w:eastAsia="宋体"/>
          <w:b w:val="0"/>
          <w:sz w:val="24"/>
        </w:rPr>
        <w:t>2. 联系电话：029-85583197</w:t>
      </w:r>
    </w:p>
    <w:p>
      <w:pPr>
        <w:spacing w:after="80" w:lineRule="auto" w:line="360"/>
        <w:ind w:firstLine="482"/>
        <w:jc w:val="both"/>
      </w:pPr>
      <w:r>
        <w:rPr>
          <w:rFonts w:ascii="Times New Roman" w:hAnsi="Times New Roman" w:eastAsia="宋体"/>
          <w:b w:val="0"/>
          <w:sz w:val="24"/>
        </w:rPr>
        <w:t>3. 邮箱：anquanxueyuan@xust.edu.cn</w:t>
      </w:r>
    </w:p>
    <w:p>
      <w:pPr>
        <w:spacing w:after="80" w:lineRule="auto" w:line="360"/>
        <w:ind w:firstLine="482"/>
        <w:jc w:val="both"/>
      </w:pPr>
      <w:r>
        <w:rPr>
          <w:rFonts w:ascii="Times New Roman" w:hAnsi="Times New Roman" w:eastAsia="宋体"/>
          <w:b w:val="0"/>
          <w:sz w:val="24"/>
        </w:rPr>
        <w:t>4. 附件：附件1《西安科技大学暑期“优研计划”申请表》、附件2《西安科技大学研究生暑期“优研计划”个人信息表》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