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体育科学与工程学院2026年推荐优秀本科毕业生免试攻读研究生工作实施细则</w:t>
      </w:r>
    </w:p>
    <w:p>
      <w:pPr>
        <w:spacing w:after="80" w:lineRule="auto" w:line="360"/>
        <w:ind w:firstLine="482"/>
        <w:jc w:val="both"/>
      </w:pPr>
      <w:r>
        <w:rPr>
          <w:rFonts w:ascii="Times New Roman" w:hAnsi="Times New Roman" w:eastAsia="宋体"/>
          <w:b w:val="0"/>
          <w:sz w:val="24"/>
        </w:rPr>
        <w:t>体育科学与工程学院2026年推荐优秀本科毕业生免试攻读研究生工作实施细则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发布日期（推定）：2025年9月16日</w:t>
      </w:r>
    </w:p>
    <w:p>
      <w:pPr>
        <w:spacing w:before="160" w:after="80" w:lineRule="auto" w:line="360"/>
        <w:jc w:val="left"/>
      </w:pPr>
      <w:r>
        <w:rPr>
          <w:rFonts w:ascii="Times New Roman" w:hAnsi="Times New Roman" w:eastAsia="宋体"/>
          <w:b/>
          <w:sz w:val="28"/>
        </w:rPr>
        <w:t>一、工作目的与依据</w:t>
      </w:r>
    </w:p>
    <w:p>
      <w:pPr>
        <w:spacing w:after="80" w:lineRule="auto" w:line="360"/>
        <w:ind w:firstLine="482"/>
        <w:jc w:val="both"/>
      </w:pPr>
      <w:r>
        <w:rPr>
          <w:rFonts w:ascii="Times New Roman" w:hAnsi="Times New Roman" w:eastAsia="宋体"/>
          <w:b w:val="0"/>
          <w:sz w:val="24"/>
        </w:rPr>
        <w:t>1. 本细则旨在规范体育科学与工程学院2026年推荐优秀本科毕业生免试攻读研究生（推免）工作，确保选拔过程公平、公正、公开。</w:t>
      </w:r>
    </w:p>
    <w:p>
      <w:pPr>
        <w:spacing w:after="80" w:lineRule="auto" w:line="360"/>
        <w:ind w:firstLine="482"/>
        <w:jc w:val="both"/>
      </w:pPr>
      <w:r>
        <w:rPr>
          <w:rFonts w:ascii="Times New Roman" w:hAnsi="Times New Roman" w:eastAsia="宋体"/>
          <w:b w:val="0"/>
          <w:sz w:val="24"/>
        </w:rPr>
        <w:t>2. 依据国家及华东理工大学关于推荐优秀应届本科毕业生免试攻读研究生工作的相关文件精神制定。</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申请者为体育科学与工程学院2026届优秀本科毕业生，符合学校规定的推免基本条件。</w:t>
      </w:r>
    </w:p>
    <w:p>
      <w:pPr>
        <w:spacing w:after="80" w:lineRule="auto" w:line="360"/>
        <w:ind w:firstLine="482"/>
        <w:jc w:val="both"/>
      </w:pPr>
      <w:r>
        <w:rPr>
          <w:rFonts w:ascii="Times New Roman" w:hAnsi="Times New Roman" w:eastAsia="宋体"/>
          <w:b w:val="0"/>
          <w:sz w:val="24"/>
        </w:rPr>
        <w:t>2. 具体条件包括学业成绩、综合表现等要求，以学校及学院当年公布标准为准。</w:t>
      </w:r>
    </w:p>
    <w:p>
      <w:pPr>
        <w:spacing w:before="160" w:after="80" w:lineRule="auto" w:line="360"/>
        <w:jc w:val="left"/>
      </w:pPr>
      <w:r>
        <w:rPr>
          <w:rFonts w:ascii="Times New Roman" w:hAnsi="Times New Roman" w:eastAsia="宋体"/>
          <w:b/>
          <w:sz w:val="28"/>
        </w:rPr>
        <w:t>三、申请流程与材料</w:t>
      </w:r>
    </w:p>
    <w:p>
      <w:pPr>
        <w:spacing w:after="80" w:lineRule="auto" w:line="360"/>
        <w:ind w:firstLine="482"/>
        <w:jc w:val="both"/>
      </w:pPr>
      <w:r>
        <w:rPr>
          <w:rFonts w:ascii="Times New Roman" w:hAnsi="Times New Roman" w:eastAsia="宋体"/>
          <w:b w:val="0"/>
          <w:sz w:val="24"/>
        </w:rPr>
        <w:t>1. 申请者需填写《华东理工大学推荐优秀本科毕业生免试攻读研究生申请表》，并通过指定链接下载。</w:t>
      </w:r>
    </w:p>
    <w:p>
      <w:pPr>
        <w:spacing w:after="80" w:lineRule="auto" w:line="360"/>
        <w:ind w:firstLine="482"/>
        <w:jc w:val="both"/>
      </w:pPr>
      <w:r>
        <w:rPr>
          <w:rFonts w:ascii="Times New Roman" w:hAnsi="Times New Roman" w:eastAsia="宋体"/>
          <w:b w:val="0"/>
          <w:sz w:val="24"/>
        </w:rPr>
        <w:t>2. 申请材料需按要求提交至学院，具体流程及截止时间请关注学院后续通知。</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联系人：张老师，杨老师</w:t>
      </w:r>
    </w:p>
    <w:p>
      <w:pPr>
        <w:spacing w:after="80" w:lineRule="auto" w:line="360"/>
        <w:ind w:firstLine="482"/>
        <w:jc w:val="both"/>
      </w:pPr>
      <w:r>
        <w:rPr>
          <w:rFonts w:ascii="Times New Roman" w:hAnsi="Times New Roman" w:eastAsia="宋体"/>
          <w:b w:val="0"/>
          <w:sz w:val="24"/>
        </w:rPr>
        <w:t>2. 咨询电话：021-64253001</w:t>
      </w:r>
    </w:p>
    <w:p>
      <w:pPr>
        <w:spacing w:after="80" w:lineRule="auto" w:line="360"/>
        <w:ind w:firstLine="482"/>
        <w:jc w:val="both"/>
      </w:pPr>
      <w:r>
        <w:rPr>
          <w:rFonts w:ascii="Times New Roman" w:hAnsi="Times New Roman" w:eastAsia="宋体"/>
          <w:b w:val="0"/>
          <w:sz w:val="24"/>
        </w:rPr>
        <w:t>3. 联系地址：上海市徐汇区梅陇路130号华东理工大学体育科学与工程学院</w:t>
      </w:r>
    </w:p>
    <w:p>
      <w:pPr>
        <w:spacing w:after="80" w:lineRule="auto" w:line="360"/>
        <w:ind w:firstLine="482"/>
        <w:jc w:val="both"/>
      </w:pPr>
      <w:r>
        <w:rPr>
          <w:rFonts w:ascii="Times New Roman" w:hAnsi="Times New Roman" w:eastAsia="宋体"/>
          <w:b w:val="0"/>
          <w:sz w:val="24"/>
        </w:rPr>
        <w:t>4. 邮政编码：200237</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