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土木工程学院2026年接收优秀应届本科毕业生免试攻读硕士研究生复试工作实施细则</w:t>
      </w:r>
    </w:p>
    <w:p>
      <w:pPr>
        <w:spacing w:after="80" w:lineRule="auto" w:line="360"/>
        <w:ind w:firstLine="482"/>
        <w:jc w:val="both"/>
      </w:pPr>
      <w:r>
        <w:rPr>
          <w:rFonts w:ascii="Times New Roman" w:hAnsi="Times New Roman" w:eastAsia="宋体"/>
          <w:b w:val="0"/>
          <w:sz w:val="24"/>
        </w:rPr>
        <w:t>发布日期：2025-09-24</w:t>
      </w:r>
    </w:p>
    <w:p>
      <w:pPr>
        <w:spacing w:after="80" w:lineRule="auto" w:line="360"/>
        <w:ind w:firstLine="482"/>
        <w:jc w:val="both"/>
      </w:pPr>
      <w:r>
        <w:rPr>
          <w:rFonts w:ascii="Times New Roman" w:hAnsi="Times New Roman" w:eastAsia="宋体"/>
          <w:b w:val="0"/>
          <w:sz w:val="24"/>
        </w:rPr>
        <w:t>为规范我院2026年接收优秀应届本科毕业生免试攻读硕士研究生（以下简称“推免生”）的复试工作，确保复试过程公平、公正、科学、透明，根据《河北工程大学2026年接收优秀应届本科毕业生免试攻读硕士研究生章程》及相关文件精神，结合我院实际情况，制定本实施细则。</w:t>
      </w:r>
    </w:p>
    <w:p>
      <w:pPr>
        <w:spacing w:before="160" w:after="80" w:lineRule="auto" w:line="360"/>
        <w:jc w:val="left"/>
      </w:pPr>
      <w:r>
        <w:rPr>
          <w:rFonts w:ascii="Times New Roman" w:hAnsi="Times New Roman" w:eastAsia="宋体"/>
          <w:b/>
          <w:sz w:val="28"/>
        </w:rPr>
        <w:t>一、组织管理</w:t>
      </w:r>
    </w:p>
    <w:p>
      <w:pPr>
        <w:spacing w:after="80" w:lineRule="auto" w:line="360"/>
        <w:ind w:firstLine="482"/>
        <w:jc w:val="both"/>
      </w:pPr>
      <w:r>
        <w:rPr>
          <w:rFonts w:ascii="Times New Roman" w:hAnsi="Times New Roman" w:eastAsia="宋体"/>
          <w:b w:val="0"/>
          <w:sz w:val="24"/>
        </w:rPr>
        <w:t>1. 成立学院研究生招生工作领导小组，负责全面领导、协调和监督推免生复试工作，审定复试细则、复试结果和拟录取名单。</w:t>
      </w:r>
    </w:p>
    <w:p>
      <w:pPr>
        <w:spacing w:after="80" w:lineRule="auto" w:line="360"/>
        <w:ind w:firstLine="482"/>
        <w:jc w:val="both"/>
      </w:pPr>
      <w:r>
        <w:rPr>
          <w:rFonts w:ascii="Times New Roman" w:hAnsi="Times New Roman" w:eastAsia="宋体"/>
          <w:b w:val="0"/>
          <w:sz w:val="24"/>
        </w:rPr>
        <w:t>2. 学院成立推免复试工作督查组，负责复试工作的监督和检查。</w:t>
      </w:r>
    </w:p>
    <w:p>
      <w:pPr>
        <w:spacing w:after="80" w:lineRule="auto" w:line="360"/>
        <w:ind w:firstLine="482"/>
        <w:jc w:val="both"/>
      </w:pPr>
      <w:r>
        <w:rPr>
          <w:rFonts w:ascii="Times New Roman" w:hAnsi="Times New Roman" w:eastAsia="宋体"/>
          <w:b w:val="0"/>
          <w:sz w:val="24"/>
        </w:rPr>
        <w:t>3. 成立复试小组，学院选派经验丰富、业务水平高、公道正派的人员参与推免招生工作。按学科专业成立复试小组，复试小组由不少于5名该专业研究生导师组成，并设秘书1人（应具备中级以上职称或硕士以上学位）。其他相关工作选派政治素质好、责任心强的正式在编在岗人员担任（一般为学研办工作人员）。</w:t>
      </w:r>
    </w:p>
    <w:p>
      <w:pPr>
        <w:spacing w:before="160" w:after="80" w:lineRule="auto" w:line="360"/>
        <w:jc w:val="left"/>
      </w:pPr>
      <w:r>
        <w:rPr>
          <w:rFonts w:ascii="Times New Roman" w:hAnsi="Times New Roman" w:eastAsia="宋体"/>
          <w:b/>
          <w:sz w:val="28"/>
        </w:rPr>
        <w:t>二、接收类别、专业与计划</w:t>
      </w:r>
    </w:p>
    <w:p>
      <w:pPr>
        <w:spacing w:after="80" w:lineRule="auto" w:line="360"/>
        <w:ind w:firstLine="482"/>
        <w:jc w:val="both"/>
      </w:pPr>
      <w:r>
        <w:rPr>
          <w:rFonts w:ascii="Times New Roman" w:hAnsi="Times New Roman" w:eastAsia="宋体"/>
          <w:b w:val="0"/>
          <w:sz w:val="24"/>
        </w:rPr>
        <w:t>我院接收推免生的研究生为全日制硕士生。2026年土木工程学院拟接收推免生的专业包括：</w:t>
      </w:r>
    </w:p>
    <w:p>
      <w:pPr>
        <w:spacing w:after="80" w:lineRule="auto" w:line="360"/>
        <w:ind w:firstLine="482"/>
        <w:jc w:val="both"/>
      </w:pPr>
      <w:r>
        <w:rPr>
          <w:rFonts w:ascii="Times New Roman" w:hAnsi="Times New Roman" w:eastAsia="宋体"/>
          <w:b w:val="0"/>
          <w:sz w:val="24"/>
        </w:rPr>
        <w:t>081400 土木工程（学术学位）</w:t>
      </w:r>
    </w:p>
    <w:p>
      <w:pPr>
        <w:spacing w:after="80" w:lineRule="auto" w:line="360"/>
        <w:ind w:firstLine="482"/>
        <w:jc w:val="both"/>
      </w:pPr>
      <w:r>
        <w:rPr>
          <w:rFonts w:ascii="Times New Roman" w:hAnsi="Times New Roman" w:eastAsia="宋体"/>
          <w:b w:val="0"/>
          <w:sz w:val="24"/>
        </w:rPr>
        <w:t>085901 土木工程（专业学位）</w:t>
      </w:r>
    </w:p>
    <w:p>
      <w:pPr>
        <w:spacing w:before="160" w:after="80" w:lineRule="auto" w:line="360"/>
        <w:jc w:val="left"/>
      </w:pPr>
      <w:r>
        <w:rPr>
          <w:rFonts w:ascii="Times New Roman" w:hAnsi="Times New Roman" w:eastAsia="宋体"/>
          <w:b/>
          <w:sz w:val="28"/>
        </w:rPr>
        <w:t>三、接收条件</w:t>
      </w:r>
    </w:p>
    <w:p>
      <w:pPr>
        <w:spacing w:after="80" w:lineRule="auto" w:line="360"/>
        <w:ind w:firstLine="482"/>
        <w:jc w:val="both"/>
      </w:pPr>
      <w:r>
        <w:rPr>
          <w:rFonts w:ascii="Times New Roman" w:hAnsi="Times New Roman" w:eastAsia="宋体"/>
          <w:b w:val="0"/>
          <w:sz w:val="24"/>
        </w:rPr>
        <w:t>1. 拥护中国共产党的领导，品德良好，遵纪守法的中华人民共和国公民。</w:t>
      </w:r>
    </w:p>
    <w:p>
      <w:pPr>
        <w:spacing w:after="80" w:lineRule="auto" w:line="360"/>
        <w:ind w:firstLine="482"/>
        <w:jc w:val="both"/>
      </w:pPr>
      <w:r>
        <w:rPr>
          <w:rFonts w:ascii="Times New Roman" w:hAnsi="Times New Roman" w:eastAsia="宋体"/>
          <w:b w:val="0"/>
          <w:sz w:val="24"/>
        </w:rPr>
        <w:t>2. 获得所在本科院校推免资格的应届本科毕业生。</w:t>
      </w:r>
    </w:p>
    <w:p>
      <w:pPr>
        <w:spacing w:after="80" w:lineRule="auto" w:line="360"/>
        <w:ind w:firstLine="482"/>
        <w:jc w:val="both"/>
      </w:pPr>
      <w:r>
        <w:rPr>
          <w:rFonts w:ascii="Times New Roman" w:hAnsi="Times New Roman" w:eastAsia="宋体"/>
          <w:b w:val="0"/>
          <w:sz w:val="24"/>
        </w:rPr>
        <w:t>3. 2026年9月1日前能够获得本科毕业证书和学士学位证书。</w:t>
      </w:r>
    </w:p>
    <w:p>
      <w:pPr>
        <w:spacing w:after="80" w:lineRule="auto" w:line="360"/>
        <w:ind w:firstLine="482"/>
        <w:jc w:val="both"/>
      </w:pPr>
      <w:r>
        <w:rPr>
          <w:rFonts w:ascii="Times New Roman" w:hAnsi="Times New Roman" w:eastAsia="宋体"/>
          <w:b w:val="0"/>
          <w:sz w:val="24"/>
        </w:rPr>
        <w:t>4. 诚实守信，学风端正，无考试作弊或学术不端记录，无违法违纪受处分记录。</w:t>
      </w:r>
    </w:p>
    <w:p>
      <w:pPr>
        <w:spacing w:after="80" w:lineRule="auto" w:line="360"/>
        <w:ind w:firstLine="482"/>
        <w:jc w:val="both"/>
      </w:pPr>
      <w:r>
        <w:rPr>
          <w:rFonts w:ascii="Times New Roman" w:hAnsi="Times New Roman" w:eastAsia="宋体"/>
          <w:b w:val="0"/>
          <w:sz w:val="24"/>
        </w:rPr>
        <w:t>5. 身体健康状况符合教育部和学校规定的体检要求。</w:t>
      </w:r>
    </w:p>
    <w:p>
      <w:pPr>
        <w:spacing w:before="160" w:after="80" w:lineRule="auto" w:line="360"/>
        <w:jc w:val="left"/>
      </w:pPr>
      <w:r>
        <w:rPr>
          <w:rFonts w:ascii="Times New Roman" w:hAnsi="Times New Roman" w:eastAsia="宋体"/>
          <w:b/>
          <w:sz w:val="28"/>
        </w:rPr>
        <w:t>四、接收程序</w:t>
      </w:r>
    </w:p>
    <w:p>
      <w:pPr>
        <w:spacing w:after="80" w:lineRule="auto" w:line="360"/>
        <w:ind w:firstLine="482"/>
        <w:jc w:val="both"/>
      </w:pPr>
      <w:r>
        <w:rPr>
          <w:rFonts w:ascii="Times New Roman" w:hAnsi="Times New Roman" w:eastAsia="宋体"/>
          <w:b w:val="0"/>
          <w:sz w:val="24"/>
        </w:rPr>
        <w:t>1. 志愿填报</w:t>
      </w:r>
    </w:p>
    <w:p>
      <w:pPr>
        <w:spacing w:after="80" w:lineRule="auto" w:line="360"/>
        <w:ind w:firstLine="482"/>
        <w:jc w:val="both"/>
      </w:pPr>
      <w:r>
        <w:rPr>
          <w:rFonts w:ascii="Times New Roman" w:hAnsi="Times New Roman" w:eastAsia="宋体"/>
          <w:b w:val="0"/>
          <w:sz w:val="24"/>
        </w:rPr>
        <w:t>符合报名条件的学生应在“全国推荐优秀应届本科毕业生免试攻读研究生信息公开暨管理服务系统”（以下简称“推免服务系统”网址：yz.chsi.com.cn/tm）进行信息注册，2025年9月22日至10月10日完成网上报名、填报志愿（选择报考学院和专业）。推免生应填报全日制硕士研究生。</w:t>
      </w:r>
    </w:p>
    <w:p>
      <w:pPr>
        <w:spacing w:after="80" w:lineRule="auto" w:line="360"/>
        <w:ind w:firstLine="482"/>
        <w:jc w:val="both"/>
      </w:pPr>
      <w:r>
        <w:rPr>
          <w:rFonts w:ascii="Times New Roman" w:hAnsi="Times New Roman" w:eastAsia="宋体"/>
          <w:b w:val="0"/>
          <w:sz w:val="24"/>
        </w:rPr>
        <w:t>2. 复试通知</w:t>
      </w:r>
    </w:p>
    <w:p>
      <w:pPr>
        <w:spacing w:after="80" w:lineRule="auto" w:line="360"/>
        <w:ind w:firstLine="482"/>
        <w:jc w:val="both"/>
      </w:pPr>
      <w:r>
        <w:rPr>
          <w:rFonts w:ascii="Times New Roman" w:hAnsi="Times New Roman" w:eastAsia="宋体"/>
          <w:b w:val="0"/>
          <w:sz w:val="24"/>
        </w:rPr>
        <w:t>收到复试通知的学生应在24小时内上网点击“同意复试”（逾期将取消复试资格），并按规定时间和要求参加复试。</w:t>
      </w:r>
    </w:p>
    <w:p>
      <w:pPr>
        <w:spacing w:after="80" w:lineRule="auto" w:line="360"/>
        <w:ind w:firstLine="482"/>
        <w:jc w:val="both"/>
      </w:pPr>
      <w:r>
        <w:rPr>
          <w:rFonts w:ascii="Times New Roman" w:hAnsi="Times New Roman" w:eastAsia="宋体"/>
          <w:b w:val="0"/>
          <w:sz w:val="24"/>
        </w:rPr>
        <w:t>3. 符合推免生条件的学生自愿申请，并于复试前向学院递交以下材料（电子版和盖章版）：</w:t>
      </w:r>
    </w:p>
    <w:p>
      <w:pPr>
        <w:spacing w:after="80" w:lineRule="auto" w:line="360"/>
        <w:ind w:firstLine="482"/>
        <w:jc w:val="both"/>
      </w:pPr>
      <w:r>
        <w:rPr>
          <w:rFonts w:ascii="Times New Roman" w:hAnsi="Times New Roman" w:eastAsia="宋体"/>
          <w:b w:val="0"/>
          <w:sz w:val="24"/>
        </w:rPr>
        <w:t>①《河北工程大学2026年接收推荐免试硕士研究生申请表》（附件1）；</w:t>
      </w:r>
    </w:p>
    <w:p>
      <w:pPr>
        <w:spacing w:after="80" w:lineRule="auto" w:line="360"/>
        <w:ind w:firstLine="482"/>
        <w:jc w:val="both"/>
      </w:pPr>
      <w:r>
        <w:rPr>
          <w:rFonts w:ascii="Times New Roman" w:hAnsi="Times New Roman" w:eastAsia="宋体"/>
          <w:b w:val="0"/>
          <w:sz w:val="24"/>
        </w:rPr>
        <w:t>②《河北工程大学2026年接收推荐免试硕士研究生思想政治素质和品德考核表》（附件2）；</w:t>
      </w:r>
    </w:p>
    <w:p>
      <w:pPr>
        <w:spacing w:after="80" w:lineRule="auto" w:line="360"/>
        <w:ind w:firstLine="482"/>
        <w:jc w:val="both"/>
      </w:pPr>
      <w:r>
        <w:rPr>
          <w:rFonts w:ascii="Times New Roman" w:hAnsi="Times New Roman" w:eastAsia="宋体"/>
          <w:b w:val="0"/>
          <w:sz w:val="24"/>
        </w:rPr>
        <w:t>③本人身份证及复印件；</w:t>
      </w:r>
    </w:p>
    <w:p>
      <w:pPr>
        <w:spacing w:after="80" w:lineRule="auto" w:line="360"/>
        <w:ind w:firstLine="482"/>
        <w:jc w:val="both"/>
      </w:pPr>
      <w:r>
        <w:rPr>
          <w:rFonts w:ascii="Times New Roman" w:hAnsi="Times New Roman" w:eastAsia="宋体"/>
          <w:b w:val="0"/>
          <w:sz w:val="24"/>
        </w:rPr>
        <w:t>④学籍在线验证报告（学信网自行下载）；</w:t>
      </w:r>
    </w:p>
    <w:p>
      <w:pPr>
        <w:spacing w:after="80" w:lineRule="auto" w:line="360"/>
        <w:ind w:firstLine="482"/>
        <w:jc w:val="both"/>
      </w:pPr>
      <w:r>
        <w:rPr>
          <w:rFonts w:ascii="Times New Roman" w:hAnsi="Times New Roman" w:eastAsia="宋体"/>
          <w:b w:val="0"/>
          <w:sz w:val="24"/>
        </w:rPr>
        <w:t>⑤本科阶段成绩单，须加盖本科院校教务部门公章；</w:t>
      </w:r>
    </w:p>
    <w:p>
      <w:pPr>
        <w:spacing w:after="80" w:lineRule="auto" w:line="360"/>
        <w:ind w:firstLine="482"/>
        <w:jc w:val="both"/>
      </w:pPr>
      <w:r>
        <w:rPr>
          <w:rFonts w:ascii="Times New Roman" w:hAnsi="Times New Roman" w:eastAsia="宋体"/>
          <w:b w:val="0"/>
          <w:sz w:val="24"/>
        </w:rPr>
        <w:t>⑥发表的论文以及获奖证书复印件。</w:t>
      </w:r>
    </w:p>
    <w:p>
      <w:pPr>
        <w:spacing w:after="80" w:lineRule="auto" w:line="360"/>
        <w:ind w:firstLine="482"/>
        <w:jc w:val="both"/>
      </w:pPr>
      <w:r>
        <w:rPr>
          <w:rFonts w:ascii="Times New Roman" w:hAnsi="Times New Roman" w:eastAsia="宋体"/>
          <w:b w:val="0"/>
          <w:sz w:val="24"/>
        </w:rPr>
        <w:t>申请者必须保证所有申请材料的真实性和准确性，不得伪造有关证明。一经发现作伪并核实，将取消其申请资格、录取资格。</w:t>
      </w:r>
    </w:p>
    <w:p>
      <w:pPr>
        <w:spacing w:after="80" w:lineRule="auto" w:line="360"/>
        <w:ind w:firstLine="482"/>
        <w:jc w:val="both"/>
      </w:pPr>
      <w:r>
        <w:rPr>
          <w:rFonts w:ascii="Times New Roman" w:hAnsi="Times New Roman" w:eastAsia="宋体"/>
          <w:b w:val="0"/>
          <w:sz w:val="24"/>
        </w:rPr>
        <w:t>4. 资格审核</w:t>
      </w:r>
    </w:p>
    <w:p>
      <w:pPr>
        <w:spacing w:after="80" w:lineRule="auto" w:line="360"/>
        <w:ind w:firstLine="482"/>
        <w:jc w:val="both"/>
      </w:pPr>
      <w:r>
        <w:rPr>
          <w:rFonts w:ascii="Times New Roman" w:hAnsi="Times New Roman" w:eastAsia="宋体"/>
          <w:b w:val="0"/>
          <w:sz w:val="24"/>
        </w:rPr>
        <w:t>学院依据考生提交的申请材料进行审查，确定复试名单并于本单位官网发布复试通知。</w:t>
      </w:r>
    </w:p>
    <w:p>
      <w:pPr>
        <w:spacing w:after="80" w:lineRule="auto" w:line="360"/>
        <w:ind w:firstLine="482"/>
        <w:jc w:val="both"/>
      </w:pPr>
      <w:r>
        <w:rPr>
          <w:rFonts w:ascii="Times New Roman" w:hAnsi="Times New Roman" w:eastAsia="宋体"/>
          <w:b w:val="0"/>
          <w:sz w:val="24"/>
        </w:rPr>
        <w:t>5. 考生复试</w:t>
      </w:r>
    </w:p>
    <w:p>
      <w:pPr>
        <w:spacing w:after="80" w:lineRule="auto" w:line="360"/>
        <w:ind w:firstLine="482"/>
        <w:jc w:val="both"/>
      </w:pPr>
      <w:r>
        <w:rPr>
          <w:rFonts w:ascii="Times New Roman" w:hAnsi="Times New Roman" w:eastAsia="宋体"/>
          <w:b w:val="0"/>
          <w:sz w:val="24"/>
        </w:rPr>
        <w:t>1）我院复试工作采取网络远程复试的方式进行。</w:t>
      </w:r>
    </w:p>
    <w:p>
      <w:pPr>
        <w:spacing w:after="80" w:lineRule="auto" w:line="360"/>
        <w:ind w:firstLine="482"/>
        <w:jc w:val="both"/>
      </w:pPr>
      <w:r>
        <w:rPr>
          <w:rFonts w:ascii="Times New Roman" w:hAnsi="Times New Roman" w:eastAsia="宋体"/>
          <w:b w:val="0"/>
          <w:sz w:val="24"/>
        </w:rPr>
        <w:t>2）复试采用综合面试的形式，重点考查以下方面：</w:t>
      </w:r>
    </w:p>
    <w:p>
      <w:pPr>
        <w:spacing w:after="80" w:lineRule="auto" w:line="360"/>
        <w:ind w:firstLine="482"/>
        <w:jc w:val="both"/>
      </w:pPr>
      <w:r>
        <w:rPr>
          <w:rFonts w:ascii="Times New Roman" w:hAnsi="Times New Roman" w:eastAsia="宋体"/>
          <w:b w:val="0"/>
          <w:sz w:val="24"/>
        </w:rPr>
        <w:t>专业基础知识：考查学生对土木工程相关专业基础理论和专业知识的掌握程度；</w:t>
      </w:r>
    </w:p>
    <w:p>
      <w:pPr>
        <w:spacing w:after="80" w:lineRule="auto" w:line="360"/>
        <w:ind w:firstLine="482"/>
        <w:jc w:val="both"/>
      </w:pPr>
      <w:r>
        <w:rPr>
          <w:rFonts w:ascii="Times New Roman" w:hAnsi="Times New Roman" w:eastAsia="宋体"/>
          <w:b w:val="0"/>
          <w:sz w:val="24"/>
        </w:rPr>
        <w:t>科研能力与创新潜质：了解学生的科研经历、项目参与情况、发表论文、专利等；</w:t>
      </w:r>
    </w:p>
    <w:p>
      <w:pPr>
        <w:spacing w:after="80" w:lineRule="auto" w:line="360"/>
        <w:ind w:firstLine="482"/>
        <w:jc w:val="both"/>
      </w:pPr>
      <w:r>
        <w:rPr>
          <w:rFonts w:ascii="Times New Roman" w:hAnsi="Times New Roman" w:eastAsia="宋体"/>
          <w:b w:val="0"/>
          <w:sz w:val="24"/>
        </w:rPr>
        <w:t>外语能力：包括外语听力、口语及专业外语能力；</w:t>
      </w:r>
    </w:p>
    <w:p>
      <w:pPr>
        <w:spacing w:after="80" w:lineRule="auto" w:line="360"/>
        <w:ind w:firstLine="482"/>
        <w:jc w:val="both"/>
      </w:pPr>
      <w:r>
        <w:rPr>
          <w:rFonts w:ascii="Times New Roman" w:hAnsi="Times New Roman" w:eastAsia="宋体"/>
          <w:b w:val="0"/>
          <w:sz w:val="24"/>
        </w:rPr>
        <w:t>综合素质：思想政治素质、逻辑思维能力、语言表达能力、心理素质等。</w:t>
      </w:r>
    </w:p>
    <w:p>
      <w:pPr>
        <w:spacing w:after="80" w:lineRule="auto" w:line="360"/>
        <w:ind w:firstLine="482"/>
        <w:jc w:val="both"/>
      </w:pPr>
      <w:r>
        <w:rPr>
          <w:rFonts w:ascii="Times New Roman" w:hAnsi="Times New Roman" w:eastAsia="宋体"/>
          <w:b w:val="0"/>
          <w:sz w:val="24"/>
        </w:rPr>
        <w:t>复试成绩（保留整数）满分100分，60分（含）以上为合格。</w:t>
      </w:r>
    </w:p>
    <w:p>
      <w:pPr>
        <w:spacing w:after="80" w:lineRule="auto" w:line="360"/>
        <w:ind w:firstLine="482"/>
        <w:jc w:val="both"/>
      </w:pPr>
      <w:r>
        <w:rPr>
          <w:rFonts w:ascii="Times New Roman" w:hAnsi="Times New Roman" w:eastAsia="宋体"/>
          <w:b w:val="0"/>
          <w:sz w:val="24"/>
        </w:rPr>
        <w:t>3）复试全程录音录像，现场独立评分。</w:t>
      </w:r>
    </w:p>
    <w:p>
      <w:pPr>
        <w:spacing w:after="80" w:lineRule="auto" w:line="360"/>
        <w:ind w:firstLine="482"/>
        <w:jc w:val="both"/>
      </w:pPr>
      <w:r>
        <w:rPr>
          <w:rFonts w:ascii="Times New Roman" w:hAnsi="Times New Roman" w:eastAsia="宋体"/>
          <w:b w:val="0"/>
          <w:sz w:val="24"/>
        </w:rPr>
        <w:t>6. 录取</w:t>
      </w:r>
    </w:p>
    <w:p>
      <w:pPr>
        <w:spacing w:after="80" w:lineRule="auto" w:line="360"/>
        <w:ind w:firstLine="482"/>
        <w:jc w:val="both"/>
      </w:pPr>
      <w:r>
        <w:rPr>
          <w:rFonts w:ascii="Times New Roman" w:hAnsi="Times New Roman" w:eastAsia="宋体"/>
          <w:b w:val="0"/>
          <w:sz w:val="24"/>
        </w:rPr>
        <w:t>1）各专业同一批复试合格的推免生，根据计划，按复试成绩由高到低依次录取（复试成绩相同时，按平均绩点由高到低、综合名次由前到后依次录取），同意录取的推免生将收到我校待录取通知。推免生应在24小时内上网点击“同意待录取”，逾期未确认的，我校可以取消待录取资格。拟录取的推免生应按要求办理相关手续。</w:t>
      </w:r>
    </w:p>
    <w:p>
      <w:pPr>
        <w:spacing w:after="80" w:lineRule="auto" w:line="360"/>
        <w:ind w:firstLine="482"/>
        <w:jc w:val="both"/>
      </w:pPr>
      <w:r>
        <w:rPr>
          <w:rFonts w:ascii="Times New Roman" w:hAnsi="Times New Roman" w:eastAsia="宋体"/>
          <w:b w:val="0"/>
          <w:sz w:val="24"/>
        </w:rPr>
        <w:t>2）已被我校接收的推免生，不得再报名参加当年硕士研究生考试招生。入学时未取得国家承认的本科毕业证书者，录取资格无效。</w:t>
      </w:r>
    </w:p>
    <w:p>
      <w:pPr>
        <w:spacing w:before="160" w:after="80" w:lineRule="auto" w:line="360"/>
        <w:jc w:val="left"/>
      </w:pPr>
      <w:r>
        <w:rPr>
          <w:rFonts w:ascii="Times New Roman" w:hAnsi="Times New Roman" w:eastAsia="宋体"/>
          <w:b/>
          <w:sz w:val="28"/>
        </w:rPr>
        <w:t>五、学制、学费及奖助</w:t>
      </w:r>
    </w:p>
    <w:p>
      <w:pPr>
        <w:spacing w:after="80" w:lineRule="auto" w:line="360"/>
        <w:ind w:firstLine="482"/>
        <w:jc w:val="both"/>
      </w:pPr>
      <w:r>
        <w:rPr>
          <w:rFonts w:ascii="Times New Roman" w:hAnsi="Times New Roman" w:eastAsia="宋体"/>
          <w:b w:val="0"/>
          <w:sz w:val="24"/>
        </w:rPr>
        <w:t>1. 学制：全日制硕士研究生学制为3年。</w:t>
      </w:r>
    </w:p>
    <w:p>
      <w:pPr>
        <w:spacing w:after="80" w:lineRule="auto" w:line="360"/>
        <w:ind w:firstLine="482"/>
        <w:jc w:val="both"/>
      </w:pPr>
      <w:r>
        <w:rPr>
          <w:rFonts w:ascii="Times New Roman" w:hAnsi="Times New Roman" w:eastAsia="宋体"/>
          <w:b w:val="0"/>
          <w:sz w:val="24"/>
        </w:rPr>
        <w:t>2. 学费：全日制学术学位硕士研究生学费为每年8000元，全日制专业学位硕士研究生学费为每年7000元。</w:t>
      </w:r>
    </w:p>
    <w:p>
      <w:pPr>
        <w:spacing w:after="80" w:lineRule="auto" w:line="360"/>
        <w:ind w:firstLine="482"/>
        <w:jc w:val="both"/>
      </w:pPr>
      <w:r>
        <w:rPr>
          <w:rFonts w:ascii="Times New Roman" w:hAnsi="Times New Roman" w:eastAsia="宋体"/>
          <w:b w:val="0"/>
          <w:sz w:val="24"/>
        </w:rPr>
        <w:t>3. 奖励资助：研究生奖助学金包括研究生国家奖学金、研究生国家助学金、研究生学业奖学金、临时困难补助、“三助”岗位等，奖助标准参考学校研究生奖助学金相关文件。</w:t>
      </w:r>
    </w:p>
    <w:p>
      <w:pPr>
        <w:spacing w:before="160" w:after="80" w:lineRule="auto" w:line="360"/>
        <w:jc w:val="left"/>
      </w:pPr>
      <w:r>
        <w:rPr>
          <w:rFonts w:ascii="Times New Roman" w:hAnsi="Times New Roman" w:eastAsia="宋体"/>
          <w:b/>
          <w:sz w:val="28"/>
        </w:rPr>
        <w:t>六、监督与复议</w:t>
      </w:r>
    </w:p>
    <w:p>
      <w:pPr>
        <w:spacing w:after="80" w:lineRule="auto" w:line="360"/>
        <w:ind w:firstLine="482"/>
        <w:jc w:val="both"/>
      </w:pPr>
      <w:r>
        <w:rPr>
          <w:rFonts w:ascii="Times New Roman" w:hAnsi="Times New Roman" w:eastAsia="宋体"/>
          <w:b w:val="0"/>
          <w:sz w:val="24"/>
        </w:rPr>
        <w:t>复试过程接受学校纪检监察部门和社会监督；考生对复试结果有异议的，可在公示期内向学院提出书面复议申请。</w:t>
      </w:r>
    </w:p>
    <w:p>
      <w:pPr>
        <w:spacing w:before="160" w:after="80" w:lineRule="auto" w:line="360"/>
        <w:jc w:val="left"/>
      </w:pPr>
      <w:r>
        <w:rPr>
          <w:rFonts w:ascii="Times New Roman" w:hAnsi="Times New Roman" w:eastAsia="宋体"/>
          <w:b/>
          <w:sz w:val="28"/>
        </w:rPr>
        <w:t>七、联系方式</w:t>
      </w:r>
    </w:p>
    <w:p>
      <w:pPr>
        <w:spacing w:after="80" w:lineRule="auto" w:line="360"/>
        <w:ind w:firstLine="482"/>
        <w:jc w:val="both"/>
      </w:pPr>
      <w:r>
        <w:rPr>
          <w:rFonts w:ascii="Times New Roman" w:hAnsi="Times New Roman" w:eastAsia="宋体"/>
          <w:b w:val="0"/>
          <w:sz w:val="24"/>
        </w:rPr>
        <w:t>土木工程学院研招办电话：0310-3967826</w:t>
      </w:r>
    </w:p>
    <w:p>
      <w:pPr>
        <w:spacing w:after="80" w:lineRule="auto" w:line="360"/>
        <w:ind w:firstLine="482"/>
        <w:jc w:val="both"/>
      </w:pPr>
      <w:r>
        <w:rPr>
          <w:rFonts w:ascii="Times New Roman" w:hAnsi="Times New Roman" w:eastAsia="宋体"/>
          <w:b w:val="0"/>
          <w:sz w:val="24"/>
        </w:rPr>
        <w:t>监督电话：0310-3967825</w:t>
      </w:r>
    </w:p>
    <w:p>
      <w:pPr>
        <w:spacing w:after="80" w:lineRule="auto" w:line="360"/>
        <w:ind w:firstLine="482"/>
        <w:jc w:val="both"/>
      </w:pPr>
      <w:r>
        <w:rPr>
          <w:rFonts w:ascii="Times New Roman" w:hAnsi="Times New Roman" w:eastAsia="宋体"/>
          <w:b w:val="0"/>
          <w:sz w:val="24"/>
        </w:rPr>
        <w:t>电子邮箱：tmxkky@hebeu.edu.cn（接收材料邮箱）</w:t>
      </w:r>
    </w:p>
    <w:p>
      <w:pPr>
        <w:spacing w:before="160" w:after="80" w:lineRule="auto" w:line="360"/>
        <w:jc w:val="left"/>
      </w:pPr>
      <w:r>
        <w:rPr>
          <w:rFonts w:ascii="Times New Roman" w:hAnsi="Times New Roman" w:eastAsia="宋体"/>
          <w:b/>
          <w:sz w:val="28"/>
        </w:rPr>
        <w:t>八、附则</w:t>
      </w:r>
    </w:p>
    <w:p>
      <w:pPr>
        <w:spacing w:after="80" w:lineRule="auto" w:line="360"/>
        <w:ind w:firstLine="482"/>
        <w:jc w:val="both"/>
      </w:pPr>
      <w:r>
        <w:rPr>
          <w:rFonts w:ascii="Times New Roman" w:hAnsi="Times New Roman" w:eastAsia="宋体"/>
          <w:b w:val="0"/>
          <w:sz w:val="24"/>
        </w:rPr>
        <w:t>本细则由土木工程学院负责解释，未尽事宜按学校有关规定执行。</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