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（原文此处为表格，但未提供表格内容）</w:t>
      </w:r>
    </w:p>
    <w:p>
      <w:pPr>
        <w:spacing w:after="80" w:lineRule="auto" w:line="360"/>
        <w:ind w:firstLine="482"/>
        <w:jc w:val="both"/>
      </w:pPr>
      <w:r>
        <w:rPr>
          <w:rFonts w:ascii="Times New Roman" w:hAnsi="Times New Roman" w:eastAsia="宋体"/>
          <w:b w:val="0"/>
          <w:sz w:val="24"/>
        </w:rPr>
        <w:t>欢迎国内高校优秀应届本科毕业生推荐免试攻读北京理工大学材料学院硕士学位（或本直博）研究生。</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（原文此处为表格，但未提供表格内容）</w:t>
      </w:r>
    </w:p>
    <w:p>
      <w:pPr>
        <w:spacing w:before="160" w:after="80" w:lineRule="auto" w:line="360"/>
        <w:jc w:val="left"/>
      </w:pPr>
      <w:r>
        <w:rPr>
          <w:rFonts w:ascii="Times New Roman" w:hAnsi="Times New Roman" w:eastAsia="宋体"/>
          <w:b/>
          <w:sz w:val="28"/>
        </w:rPr>
        <w:t>三、提交材料</w:t>
      </w:r>
    </w:p>
    <w:p>
      <w:pPr>
        <w:spacing w:after="80" w:lineRule="auto" w:line="360"/>
        <w:ind w:firstLine="482"/>
        <w:jc w:val="both"/>
      </w:pPr>
      <w:r>
        <w:rPr>
          <w:rFonts w:ascii="Times New Roman" w:hAnsi="Times New Roman" w:eastAsia="宋体"/>
          <w:b w:val="0"/>
          <w:sz w:val="24"/>
        </w:rPr>
        <w:t>1. 有效期内的学生证、身份证原件（复试时出示原件）。</w:t>
      </w:r>
    </w:p>
    <w:p>
      <w:pPr>
        <w:spacing w:after="80" w:lineRule="auto" w:line="360"/>
        <w:ind w:firstLine="482"/>
        <w:jc w:val="both"/>
      </w:pPr>
      <w:r>
        <w:rPr>
          <w:rFonts w:ascii="Times New Roman" w:hAnsi="Times New Roman" w:eastAsia="宋体"/>
          <w:b w:val="0"/>
          <w:sz w:val="24"/>
        </w:rPr>
        <w:t>2. 加盖所在学校教务处公章的本科成绩单一份。</w:t>
      </w:r>
    </w:p>
    <w:p>
      <w:pPr>
        <w:spacing w:after="80" w:lineRule="auto" w:line="360"/>
        <w:ind w:firstLine="482"/>
        <w:jc w:val="both"/>
      </w:pPr>
      <w:r>
        <w:rPr>
          <w:rFonts w:ascii="Times New Roman" w:hAnsi="Times New Roman" w:eastAsia="宋体"/>
          <w:b w:val="0"/>
          <w:sz w:val="24"/>
        </w:rPr>
        <w:t>3. 获奖证书复印件一份。</w:t>
      </w:r>
    </w:p>
    <w:p>
      <w:pPr>
        <w:spacing w:after="80" w:lineRule="auto" w:line="360"/>
        <w:ind w:firstLine="482"/>
        <w:jc w:val="both"/>
      </w:pPr>
      <w:r>
        <w:rPr>
          <w:rFonts w:ascii="Times New Roman" w:hAnsi="Times New Roman" w:eastAsia="宋体"/>
          <w:b w:val="0"/>
          <w:sz w:val="24"/>
        </w:rPr>
        <w:t>4.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 除上述材料，申请本直博的考生还须提交：《北京理工大学2026年招收优秀应届本科毕业生直接攻读博士学位研究生专家推荐书》（附件1）一式两份（推荐人须是2名副教授或相当职称以上专家，推荐书须由推荐人密封并在封口处签字）。</w:t>
      </w:r>
    </w:p>
    <w:p>
      <w:pPr>
        <w:spacing w:after="80" w:lineRule="auto" w:line="360"/>
        <w:ind w:firstLine="482"/>
        <w:jc w:val="both"/>
      </w:pPr>
      <w:r>
        <w:rPr>
          <w:rFonts w:ascii="Times New Roman" w:hAnsi="Times New Roman" w:eastAsia="宋体"/>
          <w:b w:val="0"/>
          <w:sz w:val="24"/>
        </w:rPr>
        <w:t>6. 申请本直博的考生，报名材料不在北京理工大学预推免系统上传，所需提交的纸质报名材料请邮寄至材料学院。为保证推免生及时参加复试，请于2025年9月15日前将全部申请材料寄出（以邮戳为准，建议采用顺丰、邮政或京东快递）。收件地址为：北京市海淀区中关村南大街5号，北京理工大学材料学院研究生教学办公室（5号楼537房间），罗老师（收），邮编100081，电话：010-68913947-803。电子版材料发送至：bit2019@yeah.net。所有材料均需使用A4纸，申请人的全部申请材料均在复试时提交学院审核备案，提交的材料恕不退还。</w:t>
      </w:r>
    </w:p>
    <w:p>
      <w:pPr>
        <w:spacing w:before="160" w:after="80" w:lineRule="auto" w:line="360"/>
        <w:jc w:val="left"/>
      </w:pPr>
      <w:r>
        <w:rPr>
          <w:rFonts w:ascii="Times New Roman" w:hAnsi="Times New Roman" w:eastAsia="宋体"/>
          <w:b/>
          <w:sz w:val="28"/>
        </w:rPr>
        <w:t>四、申请程序</w:t>
      </w:r>
    </w:p>
    <w:p>
      <w:pPr>
        <w:spacing w:after="80" w:lineRule="auto" w:line="360"/>
        <w:ind w:firstLine="482"/>
        <w:jc w:val="both"/>
      </w:pPr>
      <w:r>
        <w:rPr>
          <w:rFonts w:ascii="Times New Roman" w:hAnsi="Times New Roman" w:eastAsia="宋体"/>
          <w:b w:val="0"/>
          <w:sz w:val="24"/>
        </w:rPr>
        <w:t>（一）报名：2025年9月15日前，考生在北京理工大学预推免系统（https://yz.bit.edu.cn/）进行报名（本直博考生除外），将个人报名材料上传至预推免系统参加学院初审，所有流程走完方视为完成报名。</w:t>
      </w:r>
    </w:p>
    <w:p>
      <w:pPr>
        <w:spacing w:after="80" w:lineRule="auto" w:line="360"/>
        <w:ind w:firstLine="482"/>
        <w:jc w:val="both"/>
      </w:pPr>
      <w:r>
        <w:rPr>
          <w:rFonts w:ascii="Times New Roman" w:hAnsi="Times New Roman" w:eastAsia="宋体"/>
          <w:b w:val="0"/>
          <w:sz w:val="24"/>
        </w:rPr>
        <w:t>注：提交成绩单需要原件（复印件加盖档案馆、教务部公章，均为红章）。所有学生需要在9月15日前按下面二维码链接填报问卷星参加信息采集，按要求仔细填报基本信息。参加过夏令营的同学也需要在系统报名并填写问卷，后续需参加线上复试。</w:t>
      </w:r>
    </w:p>
    <w:p>
      <w:pPr>
        <w:spacing w:after="80" w:lineRule="auto" w:line="360"/>
        <w:ind w:firstLine="482"/>
        <w:jc w:val="both"/>
      </w:pPr>
      <w:r>
        <w:rPr>
          <w:rFonts w:ascii="Times New Roman" w:hAnsi="Times New Roman" w:eastAsia="宋体"/>
          <w:b w:val="0"/>
          <w:sz w:val="24"/>
        </w:rPr>
        <w:t>（二）学院通知复试：申请人报名成功后，将参加所报名学科方向的复试资格审查，复试资格审查后确定复试名单，学院向申请人发放复试通知（以填写的联系方式为准）。</w:t>
      </w:r>
    </w:p>
    <w:p>
      <w:pPr>
        <w:spacing w:after="80" w:lineRule="auto" w:line="360"/>
        <w:ind w:firstLine="482"/>
        <w:jc w:val="both"/>
      </w:pPr>
      <w:r>
        <w:rPr>
          <w:rFonts w:ascii="Times New Roman" w:hAnsi="Times New Roman" w:eastAsia="宋体"/>
          <w:b w:val="0"/>
          <w:sz w:val="24"/>
        </w:rPr>
        <w:t>（三）学生参加复试：复试小组对推免生进行复试，最终确定预录取名单。复试采取线上复试方式，相关要求详见后续通知。</w:t>
      </w:r>
    </w:p>
    <w:p>
      <w:pPr>
        <w:spacing w:after="80" w:lineRule="auto" w:line="360"/>
        <w:ind w:firstLine="482"/>
        <w:jc w:val="both"/>
      </w:pPr>
      <w:r>
        <w:rPr>
          <w:rFonts w:ascii="Times New Roman" w:hAnsi="Times New Roman" w:eastAsia="宋体"/>
          <w:b w:val="0"/>
          <w:sz w:val="24"/>
        </w:rPr>
        <w:t>（四）通过复试的拟接收推免生于9月22日起，登录“全国推荐免试攻读研究生（免初试、转段）信息公开管理服务系统”（以下简称“推免服务系统”http://yz.chsi.com.cn/tm）进行注册（点击“免试申请网报入口”）、报名，学院将按照拟接收的专业志愿填报以及前期复试成绩排名情况，先申请者优先确认，届时在“推免服务系统”中发放复试通知和预录取通知，推免生应在规定的时间内按要求接受并确认，否则视为自动放弃。</w:t>
      </w:r>
    </w:p>
    <w:p>
      <w:pPr>
        <w:spacing w:before="160" w:after="80" w:lineRule="auto" w:line="360"/>
        <w:jc w:val="left"/>
      </w:pPr>
      <w:r>
        <w:rPr>
          <w:rFonts w:ascii="Times New Roman" w:hAnsi="Times New Roman" w:eastAsia="宋体"/>
          <w:b/>
          <w:sz w:val="28"/>
        </w:rPr>
        <w:t>五、其它说明</w:t>
      </w:r>
    </w:p>
    <w:p>
      <w:pPr>
        <w:spacing w:after="80" w:lineRule="auto" w:line="360"/>
        <w:ind w:firstLine="482"/>
        <w:jc w:val="both"/>
      </w:pPr>
      <w:r>
        <w:rPr>
          <w:rFonts w:ascii="Times New Roman" w:hAnsi="Times New Roman" w:eastAsia="宋体"/>
          <w:b w:val="0"/>
          <w:sz w:val="24"/>
        </w:rPr>
        <w:t>1. 《北京理工大学2026年硕士学位研究生招生专业目录》中的全日制学科专业（不含教育部规定不能接收推免生的专业）均可接收免试攻读硕士学位研究生。</w:t>
      </w:r>
    </w:p>
    <w:p>
      <w:pPr>
        <w:spacing w:after="80" w:lineRule="auto" w:line="360"/>
        <w:ind w:firstLine="482"/>
        <w:jc w:val="both"/>
      </w:pPr>
      <w:r>
        <w:rPr>
          <w:rFonts w:ascii="Times New Roman" w:hAnsi="Times New Roman" w:eastAsia="宋体"/>
          <w:b w:val="0"/>
          <w:sz w:val="24"/>
        </w:rPr>
        <w:t>2. 我校将于2026年4-5月对拟录取推免生进行思想政治品德考核，录取类别为定向就业的考生须签订相应协议。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有下列情况之一者，我校将取消其录取资格：</w:t>
      </w:r>
    </w:p>
    <w:p>
      <w:pPr>
        <w:spacing w:after="80" w:lineRule="auto" w:line="360"/>
        <w:ind w:firstLine="482"/>
        <w:jc w:val="both"/>
      </w:pPr>
      <w:r>
        <w:rPr>
          <w:rFonts w:ascii="Times New Roman" w:hAnsi="Times New Roman" w:eastAsia="宋体"/>
          <w:b w:val="0"/>
          <w:sz w:val="24"/>
        </w:rPr>
        <w:t>1）思想政治品德考核未通过；</w:t>
      </w:r>
    </w:p>
    <w:p>
      <w:pPr>
        <w:spacing w:after="80" w:lineRule="auto" w:line="360"/>
        <w:ind w:firstLine="482"/>
        <w:jc w:val="both"/>
      </w:pPr>
      <w:r>
        <w:rPr>
          <w:rFonts w:ascii="Times New Roman" w:hAnsi="Times New Roman" w:eastAsia="宋体"/>
          <w:b w:val="0"/>
          <w:sz w:val="24"/>
        </w:rPr>
        <w:t>2）提供的材料与事实不符，存在舞弊现象；</w:t>
      </w:r>
    </w:p>
    <w:p>
      <w:pPr>
        <w:spacing w:after="80" w:lineRule="auto" w:line="360"/>
        <w:ind w:firstLine="482"/>
        <w:jc w:val="both"/>
      </w:pPr>
      <w:r>
        <w:rPr>
          <w:rFonts w:ascii="Times New Roman" w:hAnsi="Times New Roman" w:eastAsia="宋体"/>
          <w:b w:val="0"/>
          <w:sz w:val="24"/>
        </w:rPr>
        <w:t>3）在报到前未获得本科毕业证书；</w:t>
      </w:r>
    </w:p>
    <w:p>
      <w:pPr>
        <w:spacing w:after="80" w:lineRule="auto" w:line="360"/>
        <w:ind w:firstLine="482"/>
        <w:jc w:val="both"/>
      </w:pPr>
      <w:r>
        <w:rPr>
          <w:rFonts w:ascii="Times New Roman" w:hAnsi="Times New Roman" w:eastAsia="宋体"/>
          <w:b w:val="0"/>
          <w:sz w:val="24"/>
        </w:rPr>
        <w:t>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after="80" w:lineRule="auto" w:line="360"/>
        <w:ind w:firstLine="482"/>
        <w:jc w:val="both"/>
      </w:pPr>
      <w:r>
        <w:rPr>
          <w:rFonts w:ascii="Times New Roman" w:hAnsi="Times New Roman" w:eastAsia="宋体"/>
          <w:b w:val="0"/>
          <w:sz w:val="24"/>
        </w:rPr>
        <w:t>5. 研究生奖助政策：学校提供分布丰富的奖学金政策如（1）国家和学校助学金（2）国家奖学金（3）徐特立奖学金（3）研究生学业奖学金（5）社会捐助类奖学金（5）助管、助教、助研等，具体奖学金详情以研究生院通知为准。</w:t>
      </w:r>
    </w:p>
    <w:p>
      <w:pPr>
        <w:spacing w:after="80" w:lineRule="auto" w:line="360"/>
        <w:ind w:firstLine="482"/>
        <w:jc w:val="both"/>
      </w:pPr>
      <w:r>
        <w:rPr>
          <w:rFonts w:ascii="Times New Roman" w:hAnsi="Times New Roman" w:eastAsia="宋体"/>
          <w:b w:val="0"/>
          <w:sz w:val="24"/>
        </w:rPr>
        <w:t>6. 联系方式</w:t>
      </w:r>
    </w:p>
    <w:p>
      <w:pPr>
        <w:spacing w:after="80" w:lineRule="auto" w:line="360"/>
        <w:ind w:firstLine="482"/>
        <w:jc w:val="both"/>
      </w:pPr>
      <w:r>
        <w:rPr>
          <w:rFonts w:ascii="Times New Roman" w:hAnsi="Times New Roman" w:eastAsia="宋体"/>
          <w:b w:val="0"/>
          <w:sz w:val="24"/>
        </w:rPr>
        <w:t>咨询电话：19078410764 / 13985055864 / 17611366356</w:t>
      </w:r>
    </w:p>
    <w:p>
      <w:pPr>
        <w:spacing w:after="80" w:lineRule="auto" w:line="360"/>
        <w:ind w:firstLine="482"/>
        <w:jc w:val="both"/>
      </w:pPr>
      <w:r>
        <w:rPr>
          <w:rFonts w:ascii="Times New Roman" w:hAnsi="Times New Roman" w:eastAsia="宋体"/>
          <w:b w:val="0"/>
          <w:sz w:val="24"/>
        </w:rPr>
        <w:t>材料学院</w:t>
      </w:r>
    </w:p>
    <w:p>
      <w:pPr>
        <w:spacing w:after="80" w:lineRule="auto" w:line="360"/>
        <w:ind w:firstLine="482"/>
        <w:jc w:val="both"/>
      </w:pPr>
      <w:r>
        <w:rPr>
          <w:rFonts w:ascii="Times New Roman" w:hAnsi="Times New Roman" w:eastAsia="宋体"/>
          <w:b w:val="0"/>
          <w:sz w:val="24"/>
        </w:rPr>
        <w:t>2025年9月8日</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附件1：北京理工大学2026年招收优秀应届本科毕业生直接攻读博士学位研究生专家推荐书.doc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