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长春理工大学人工智能学院本科生培养栏目页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长春理工大学人工智能学院本科生培养栏目页，发布日期：2024-08-23。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发布日期：2024年8月23日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一、栏目导航信息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本科生培养栏目下设：专业介绍、培养方案、特色实验室、课程建设、竞赛获奖、规章制度。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研究生培养栏目下设：学科建设、导师简介。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科学研究栏目下设：科研简介、研究成果。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学生工作栏目下设：学工队伍、学生组织、日常管理。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电话：0431-8558-3908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邮箱：ai@cust.edu.cn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地址：长春理工大学南校区实训楼五楼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