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美术学院2026年接收优秀应届本科毕业生免试攻读研究生工作方案</w:t>
      </w:r>
    </w:p>
    <w:p>
      <w:pPr>
        <w:spacing w:after="80" w:lineRule="auto" w:line="360"/>
        <w:ind w:firstLine="482"/>
        <w:jc w:val="both"/>
      </w:pPr>
      <w:r>
        <w:rPr>
          <w:rFonts w:ascii="Times New Roman" w:hAnsi="Times New Roman" w:eastAsia="宋体"/>
          <w:b w:val="0"/>
          <w:sz w:val="24"/>
        </w:rPr>
        <w:t>美术学院2026年接收优秀应届本科毕业生免试攻读研究生工作方案</w:t>
      </w:r>
    </w:p>
    <w:p>
      <w:pPr>
        <w:spacing w:after="80" w:lineRule="auto" w:line="360"/>
        <w:ind w:firstLine="482"/>
        <w:jc w:val="both"/>
      </w:pPr>
      <w:r>
        <w:rPr>
          <w:rFonts w:ascii="Times New Roman" w:hAnsi="Times New Roman" w:eastAsia="宋体"/>
          <w:b w:val="0"/>
          <w:sz w:val="24"/>
        </w:rPr>
        <w:t>发布日期（推定）：2025年9月16日</w:t>
      </w:r>
    </w:p>
    <w:p>
      <w:pPr>
        <w:spacing w:before="160" w:after="80" w:lineRule="auto" w:line="360"/>
        <w:jc w:val="left"/>
      </w:pPr>
      <w:r>
        <w:rPr>
          <w:rFonts w:ascii="Times New Roman" w:hAnsi="Times New Roman" w:eastAsia="宋体"/>
          <w:b/>
          <w:sz w:val="28"/>
        </w:rPr>
        <w:t>一、接收专业和名额</w:t>
      </w:r>
    </w:p>
    <w:p>
      <w:pPr>
        <w:spacing w:after="80" w:lineRule="auto" w:line="360"/>
        <w:ind w:firstLine="482"/>
        <w:jc w:val="both"/>
      </w:pPr>
      <w:r>
        <w:rPr>
          <w:rFonts w:ascii="Times New Roman" w:hAnsi="Times New Roman" w:eastAsia="宋体"/>
          <w:b w:val="0"/>
          <w:sz w:val="24"/>
        </w:rPr>
        <w:t>1. 艺术学（1301）：计划接收硕士推免生5人</w:t>
      </w:r>
    </w:p>
    <w:p>
      <w:pPr>
        <w:spacing w:after="80" w:lineRule="auto" w:line="360"/>
        <w:ind w:firstLine="482"/>
        <w:jc w:val="both"/>
      </w:pPr>
      <w:r>
        <w:rPr>
          <w:rFonts w:ascii="Times New Roman" w:hAnsi="Times New Roman" w:eastAsia="宋体"/>
          <w:b w:val="0"/>
          <w:sz w:val="24"/>
        </w:rPr>
        <w:t>2. 设计学（1370）：计划接收硕士推免生5人</w:t>
      </w:r>
    </w:p>
    <w:p>
      <w:pPr>
        <w:spacing w:after="80" w:lineRule="auto" w:line="360"/>
        <w:ind w:firstLine="482"/>
        <w:jc w:val="both"/>
      </w:pPr>
      <w:r>
        <w:rPr>
          <w:rFonts w:ascii="Times New Roman" w:hAnsi="Times New Roman" w:eastAsia="宋体"/>
          <w:b w:val="0"/>
          <w:sz w:val="24"/>
        </w:rPr>
        <w:t>3. 美术与书法（1356）：计划接收硕士推免生10人（其中书法与篆刻艺术创作方向2人，其他美术类研究方向8人）</w:t>
      </w:r>
    </w:p>
    <w:p>
      <w:pPr>
        <w:spacing w:after="80" w:lineRule="auto" w:line="360"/>
        <w:ind w:firstLine="482"/>
        <w:jc w:val="both"/>
      </w:pPr>
      <w:r>
        <w:rPr>
          <w:rFonts w:ascii="Times New Roman" w:hAnsi="Times New Roman" w:eastAsia="宋体"/>
          <w:b w:val="0"/>
          <w:sz w:val="24"/>
        </w:rPr>
        <w:t>4. 设计（1357）：计划接收硕士推免生5人</w:t>
      </w:r>
    </w:p>
    <w:p>
      <w:pPr>
        <w:spacing w:after="80" w:lineRule="auto" w:line="360"/>
        <w:ind w:firstLine="482"/>
        <w:jc w:val="both"/>
      </w:pPr>
      <w:r>
        <w:rPr>
          <w:rFonts w:ascii="Times New Roman" w:hAnsi="Times New Roman" w:eastAsia="宋体"/>
          <w:b w:val="0"/>
          <w:sz w:val="24"/>
        </w:rPr>
        <w:t>5. 注：实际接收名额由学院根据生源情况做适当调整</w:t>
      </w:r>
    </w:p>
    <w:p>
      <w:pPr>
        <w:spacing w:before="160" w:after="80" w:lineRule="auto" w:line="360"/>
        <w:jc w:val="left"/>
      </w:pPr>
      <w:r>
        <w:rPr>
          <w:rFonts w:ascii="Times New Roman" w:hAnsi="Times New Roman" w:eastAsia="宋体"/>
          <w:b/>
          <w:sz w:val="28"/>
        </w:rPr>
        <w:t>二、推免接收对象和条件</w:t>
      </w:r>
    </w:p>
    <w:p>
      <w:pPr>
        <w:spacing w:after="80" w:lineRule="auto" w:line="360"/>
        <w:ind w:firstLine="482"/>
        <w:jc w:val="both"/>
      </w:pPr>
      <w:r>
        <w:rPr>
          <w:rFonts w:ascii="Times New Roman" w:hAnsi="Times New Roman" w:eastAsia="宋体"/>
          <w:b w:val="0"/>
          <w:sz w:val="24"/>
        </w:rPr>
        <w:t>1. 我院各接收专业均可接收取得推免生资格且符合教育部规定体检标准的校内、外优秀应届本科毕业生</w:t>
      </w:r>
    </w:p>
    <w:p>
      <w:pPr>
        <w:spacing w:before="160" w:after="80" w:lineRule="auto" w:line="360"/>
        <w:jc w:val="left"/>
      </w:pPr>
      <w:r>
        <w:rPr>
          <w:rFonts w:ascii="Times New Roman" w:hAnsi="Times New Roman" w:eastAsia="宋体"/>
          <w:b/>
          <w:sz w:val="28"/>
        </w:rPr>
        <w:t>三、接收工作安排</w:t>
      </w:r>
    </w:p>
    <w:p>
      <w:pPr>
        <w:spacing w:after="80" w:lineRule="auto" w:line="360"/>
        <w:ind w:firstLine="482"/>
        <w:jc w:val="both"/>
      </w:pPr>
      <w:r>
        <w:rPr>
          <w:rFonts w:ascii="Times New Roman" w:hAnsi="Times New Roman" w:eastAsia="宋体"/>
          <w:b w:val="0"/>
          <w:sz w:val="24"/>
        </w:rPr>
        <w:t>1. 报名申请：具有推免资格且符合申请条件的考生，自行通过“全国推荐免试攻读研究生信息公开暨管理服务系统”（下称“推免系统”）进行网上申请，并按要求向学院递交有关材料</w:t>
      </w:r>
    </w:p>
    <w:p>
      <w:pPr>
        <w:spacing w:after="80" w:lineRule="auto" w:line="360"/>
        <w:ind w:firstLine="482"/>
        <w:jc w:val="both"/>
      </w:pPr>
      <w:r>
        <w:rPr>
          <w:rFonts w:ascii="Times New Roman" w:hAnsi="Times New Roman" w:eastAsia="宋体"/>
          <w:b w:val="0"/>
          <w:sz w:val="24"/>
        </w:rPr>
        <w:t>2. “推免系统”报名开放时间：2025年9月22日9:00</w:t>
      </w:r>
    </w:p>
    <w:p>
      <w:pPr>
        <w:spacing w:after="80" w:lineRule="auto" w:line="360"/>
        <w:ind w:firstLine="482"/>
        <w:jc w:val="both"/>
      </w:pPr>
      <w:r>
        <w:rPr>
          <w:rFonts w:ascii="Times New Roman" w:hAnsi="Times New Roman" w:eastAsia="宋体"/>
          <w:b w:val="0"/>
          <w:sz w:val="24"/>
        </w:rPr>
        <w:t>3. 报名截止时间：2025年10月8日17:00，时间截止后报名者不予受理</w:t>
      </w:r>
    </w:p>
    <w:p>
      <w:pPr>
        <w:spacing w:after="80" w:lineRule="auto" w:line="360"/>
        <w:ind w:firstLine="482"/>
        <w:jc w:val="both"/>
      </w:pPr>
      <w:r>
        <w:rPr>
          <w:rFonts w:ascii="Times New Roman" w:hAnsi="Times New Roman" w:eastAsia="宋体"/>
          <w:b w:val="0"/>
          <w:sz w:val="24"/>
        </w:rPr>
        <w:t>4. 复试时间：采取现场复试方式，只进行1次复试，具体时间安排详见附件</w:t>
      </w:r>
    </w:p>
    <w:p>
      <w:pPr>
        <w:spacing w:after="80" w:lineRule="auto" w:line="360"/>
        <w:ind w:firstLine="482"/>
        <w:jc w:val="both"/>
      </w:pPr>
      <w:r>
        <w:rPr>
          <w:rFonts w:ascii="Times New Roman" w:hAnsi="Times New Roman" w:eastAsia="宋体"/>
          <w:b w:val="0"/>
          <w:sz w:val="24"/>
        </w:rPr>
        <w:t>5. 复试前需提交的材料：二代身份证、学生证</w:t>
      </w:r>
    </w:p>
    <w:p>
      <w:pPr>
        <w:spacing w:after="80" w:lineRule="auto" w:line="360"/>
        <w:ind w:firstLine="482"/>
        <w:jc w:val="both"/>
      </w:pPr>
      <w:r>
        <w:rPr>
          <w:rFonts w:ascii="Times New Roman" w:hAnsi="Times New Roman" w:eastAsia="宋体"/>
          <w:b w:val="0"/>
          <w:sz w:val="24"/>
        </w:rPr>
        <w:t>6. 体检单递交：拟录取考生须参加我校医院组织的体检或提交三甲医院升学体检报告（体检项目及要求详见研究生院网站招生管理模块文档下载区），三甲医院体检报告需于10月30日前通过快递（仅接收EMS或顺丰快递）寄达：福建省福州市闽侯县上街镇科技路1号福建师范大学美术学院办公楼209办公室（收），联系电话：0591-22868079</w:t>
      </w:r>
    </w:p>
    <w:p>
      <w:pPr>
        <w:spacing w:before="160" w:after="80" w:lineRule="auto" w:line="360"/>
        <w:jc w:val="left"/>
      </w:pPr>
      <w:r>
        <w:rPr>
          <w:rFonts w:ascii="Times New Roman" w:hAnsi="Times New Roman" w:eastAsia="宋体"/>
          <w:b/>
          <w:sz w:val="28"/>
        </w:rPr>
        <w:t>四、复试考核内容及分值</w:t>
      </w:r>
    </w:p>
    <w:p>
      <w:pPr>
        <w:spacing w:after="80" w:lineRule="auto" w:line="360"/>
        <w:ind w:firstLine="482"/>
        <w:jc w:val="both"/>
      </w:pPr>
      <w:r>
        <w:rPr>
          <w:rFonts w:ascii="Times New Roman" w:hAnsi="Times New Roman" w:eastAsia="宋体"/>
          <w:b w:val="0"/>
          <w:sz w:val="24"/>
        </w:rPr>
        <w:t>1. 学术学位（总分100分）：</w:t>
      </w:r>
    </w:p>
    <w:p>
      <w:pPr>
        <w:spacing w:after="80" w:lineRule="auto" w:line="360"/>
        <w:ind w:firstLine="482"/>
        <w:jc w:val="both"/>
      </w:pPr>
      <w:r>
        <w:rPr>
          <w:rFonts w:ascii="Times New Roman" w:hAnsi="Times New Roman" w:eastAsia="宋体"/>
          <w:b w:val="0"/>
          <w:sz w:val="24"/>
        </w:rPr>
        <w:t>（1）艺术学专业：思想品德考核（现场面试，不做量化，不合格者不予录取）；外语听说能力（现场面试，10分）；专业素质和能力（经典艺术作品分析现场笔试30分或临摹现场笔试30分、专业论文写作现场笔试40分或命题创作现场笔试40分）；综合素质和能力（专业面试现场面试，20分）</w:t>
      </w:r>
    </w:p>
    <w:p>
      <w:pPr>
        <w:spacing w:after="80" w:lineRule="auto" w:line="360"/>
        <w:ind w:firstLine="482"/>
        <w:jc w:val="both"/>
      </w:pPr>
      <w:r>
        <w:rPr>
          <w:rFonts w:ascii="Times New Roman" w:hAnsi="Times New Roman" w:eastAsia="宋体"/>
          <w:b w:val="0"/>
          <w:sz w:val="24"/>
        </w:rPr>
        <w:t>（2）设计学专业：思想品德考核（现场面试，不做量化，不合格者不予录取）；外语听说能力（现场面试，10分）；专业素质和能力（设计基础知识现场笔试30分、设计作品分析现场笔试40分）；综合素质和能力（专业面试现场面试，20分）</w:t>
      </w:r>
    </w:p>
    <w:p>
      <w:pPr>
        <w:spacing w:after="80" w:lineRule="auto" w:line="360"/>
        <w:ind w:firstLine="482"/>
        <w:jc w:val="both"/>
      </w:pPr>
      <w:r>
        <w:rPr>
          <w:rFonts w:ascii="Times New Roman" w:hAnsi="Times New Roman" w:eastAsia="宋体"/>
          <w:b w:val="0"/>
          <w:sz w:val="24"/>
        </w:rPr>
        <w:t>2. 专业学位（总分100分）：</w:t>
      </w:r>
    </w:p>
    <w:p>
      <w:pPr>
        <w:spacing w:after="80" w:lineRule="auto" w:line="360"/>
        <w:ind w:firstLine="482"/>
        <w:jc w:val="both"/>
      </w:pPr>
      <w:r>
        <w:rPr>
          <w:rFonts w:ascii="Times New Roman" w:hAnsi="Times New Roman" w:eastAsia="宋体"/>
          <w:b w:val="0"/>
          <w:sz w:val="24"/>
        </w:rPr>
        <w:t>（1）美术与书法专业：思想品德考核（现场面试，不做量化，不合格者不予录取）；外语听说能力（现场面试，10分）；专业素质和能力（素描现场笔试30分、命题创作现场笔试40分或临摹现场笔试30分、命题创作现场笔试40分）；综合素质和能力（专业面试现场面试，20分）</w:t>
      </w:r>
    </w:p>
    <w:p>
      <w:pPr>
        <w:spacing w:after="80" w:lineRule="auto" w:line="360"/>
        <w:ind w:firstLine="482"/>
        <w:jc w:val="both"/>
      </w:pPr>
      <w:r>
        <w:rPr>
          <w:rFonts w:ascii="Times New Roman" w:hAnsi="Times New Roman" w:eastAsia="宋体"/>
          <w:b w:val="0"/>
          <w:sz w:val="24"/>
        </w:rPr>
        <w:t>（2）设计专业：思想品德考核（现场面试，不做量化，不合格者不予录取）；外语听说能力（现场面试，10分）；专业素质和能力（素描现场笔试30分、命题设计现场笔试40分）；综合素质和能力（专业面试现场面试，20分）</w:t>
      </w:r>
    </w:p>
    <w:p>
      <w:pPr>
        <w:spacing w:after="80" w:lineRule="auto" w:line="360"/>
        <w:ind w:firstLine="482"/>
        <w:jc w:val="both"/>
      </w:pPr>
      <w:r>
        <w:rPr>
          <w:rFonts w:ascii="Times New Roman" w:hAnsi="Times New Roman" w:eastAsia="宋体"/>
          <w:b w:val="0"/>
          <w:sz w:val="24"/>
        </w:rPr>
        <w:t>3. 复试主要注意事项：</w:t>
      </w:r>
    </w:p>
    <w:p>
      <w:pPr>
        <w:spacing w:after="80" w:lineRule="auto" w:line="360"/>
        <w:ind w:firstLine="482"/>
        <w:jc w:val="both"/>
      </w:pPr>
      <w:r>
        <w:rPr>
          <w:rFonts w:ascii="Times New Roman" w:hAnsi="Times New Roman" w:eastAsia="宋体"/>
          <w:b w:val="0"/>
          <w:sz w:val="24"/>
        </w:rPr>
        <w:t>（1）笔试绘画的考生须自带所需绘画工具，如画夹、胶带等（国画、书法考生还应自带毛毡）</w:t>
      </w:r>
    </w:p>
    <w:p>
      <w:pPr>
        <w:spacing w:after="80" w:lineRule="auto" w:line="360"/>
        <w:ind w:firstLine="482"/>
        <w:jc w:val="both"/>
      </w:pPr>
      <w:r>
        <w:rPr>
          <w:rFonts w:ascii="Times New Roman" w:hAnsi="Times New Roman" w:eastAsia="宋体"/>
          <w:b w:val="0"/>
          <w:sz w:val="24"/>
        </w:rPr>
        <w:t>（2）画板、画架和复试用纸张由学院提供</w:t>
      </w:r>
    </w:p>
    <w:p>
      <w:pPr>
        <w:spacing w:after="80" w:lineRule="auto" w:line="360"/>
        <w:ind w:firstLine="482"/>
        <w:jc w:val="both"/>
      </w:pPr>
      <w:r>
        <w:rPr>
          <w:rFonts w:ascii="Times New Roman" w:hAnsi="Times New Roman" w:eastAsia="宋体"/>
          <w:b w:val="0"/>
          <w:sz w:val="24"/>
        </w:rPr>
        <w:t>（3）视觉传达艺术设计研究方向考生的命题设计须上电脑操作答题</w:t>
      </w:r>
    </w:p>
    <w:p>
      <w:pPr>
        <w:spacing w:after="80" w:lineRule="auto" w:line="360"/>
        <w:ind w:firstLine="482"/>
        <w:jc w:val="both"/>
      </w:pPr>
      <w:r>
        <w:rPr>
          <w:rFonts w:ascii="Times New Roman" w:hAnsi="Times New Roman" w:eastAsia="宋体"/>
          <w:b w:val="0"/>
          <w:sz w:val="24"/>
        </w:rPr>
        <w:t>（4）环境艺术设计研究方向、服装艺术设计研究方向考生在学院提供的答题纸上答题</w:t>
      </w:r>
    </w:p>
    <w:p>
      <w:pPr>
        <w:spacing w:after="80" w:lineRule="auto" w:line="360"/>
        <w:ind w:firstLine="482"/>
        <w:jc w:val="both"/>
      </w:pPr>
      <w:r>
        <w:rPr>
          <w:rFonts w:ascii="Times New Roman" w:hAnsi="Times New Roman" w:eastAsia="宋体"/>
          <w:b w:val="0"/>
          <w:sz w:val="24"/>
        </w:rPr>
        <w:t>（5）区域文化与闽台美术研究方向、美术史论和东南画风研究方向、美育实践与理论研究方向的考生须带好钢笔或水笔，以备笔试之需</w:t>
      </w:r>
    </w:p>
    <w:p>
      <w:pPr>
        <w:spacing w:before="160" w:after="80" w:lineRule="auto" w:line="360"/>
        <w:jc w:val="left"/>
      </w:pPr>
      <w:r>
        <w:rPr>
          <w:rFonts w:ascii="Times New Roman" w:hAnsi="Times New Roman" w:eastAsia="宋体"/>
          <w:b/>
          <w:sz w:val="28"/>
        </w:rPr>
        <w:t>五、录取规则</w:t>
      </w:r>
    </w:p>
    <w:p>
      <w:pPr>
        <w:spacing w:after="80" w:lineRule="auto" w:line="360"/>
        <w:ind w:firstLine="482"/>
        <w:jc w:val="both"/>
      </w:pPr>
      <w:r>
        <w:rPr>
          <w:rFonts w:ascii="Times New Roman" w:hAnsi="Times New Roman" w:eastAsia="宋体"/>
          <w:b w:val="0"/>
          <w:sz w:val="24"/>
        </w:rPr>
        <w:t>1. 各专业（领域）按照复试成绩（总分100分）排名，对考核成绩合格的考生，按复试成绩由高到低的顺序录取</w:t>
      </w:r>
    </w:p>
    <w:p>
      <w:pPr>
        <w:spacing w:after="80" w:lineRule="auto" w:line="360"/>
        <w:ind w:firstLine="482"/>
        <w:jc w:val="both"/>
      </w:pPr>
      <w:r>
        <w:rPr>
          <w:rFonts w:ascii="Times New Roman" w:hAnsi="Times New Roman" w:eastAsia="宋体"/>
          <w:b w:val="0"/>
          <w:sz w:val="24"/>
        </w:rPr>
        <w:t>2. 如有考生放弃或招生计划动态调整，依以上规则递补录取</w:t>
      </w:r>
    </w:p>
    <w:p>
      <w:pPr>
        <w:spacing w:after="80" w:lineRule="auto" w:line="360"/>
        <w:ind w:firstLine="482"/>
        <w:jc w:val="both"/>
      </w:pPr>
      <w:r>
        <w:rPr>
          <w:rFonts w:ascii="Times New Roman" w:hAnsi="Times New Roman" w:eastAsia="宋体"/>
          <w:b w:val="0"/>
          <w:sz w:val="24"/>
        </w:rPr>
        <w:t>3. 复试成绩不合格（60分以下）者、思想政治素质和道德品质考核不合格、体检不合格者、有违诚信或弄虚作假者不予录取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本工作方案在学校相关文件要求的基础上制定，其他未尽事宜，按照学校相关规定执行</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（1）学院咨询电话及邮箱：0591-22868079，msxy@fjnu.edu.cn</w:t>
      </w:r>
    </w:p>
    <w:p>
      <w:pPr>
        <w:spacing w:after="80" w:lineRule="auto" w:line="360"/>
        <w:ind w:firstLine="482"/>
        <w:jc w:val="both"/>
      </w:pPr>
      <w:r>
        <w:rPr>
          <w:rFonts w:ascii="Times New Roman" w:hAnsi="Times New Roman" w:eastAsia="宋体"/>
          <w:b w:val="0"/>
          <w:sz w:val="24"/>
        </w:rPr>
        <w:t>（2）学院监督电话：0591-22868081</w:t>
      </w:r>
    </w:p>
    <w:p>
      <w:pPr>
        <w:spacing w:after="80" w:lineRule="auto" w:line="360"/>
        <w:ind w:firstLine="482"/>
        <w:jc w:val="both"/>
      </w:pPr>
      <w:r>
        <w:rPr>
          <w:rFonts w:ascii="Times New Roman" w:hAnsi="Times New Roman" w:eastAsia="宋体"/>
          <w:b w:val="0"/>
          <w:sz w:val="24"/>
        </w:rPr>
        <w:t>（3）学院地址：福建省福州市闽侯县上街镇科技路1号</w:t>
      </w:r>
    </w:p>
    <w:p>
      <w:pPr>
        <w:spacing w:after="80" w:lineRule="auto" w:line="360"/>
        <w:ind w:firstLine="482"/>
        <w:jc w:val="both"/>
      </w:pPr>
      <w:r>
        <w:rPr>
          <w:rFonts w:ascii="Times New Roman" w:hAnsi="Times New Roman" w:eastAsia="宋体"/>
          <w:b w:val="0"/>
          <w:sz w:val="24"/>
        </w:rPr>
        <w:t>3. 复试安排详见附件《美术学院2026年接收优秀应届本科毕业生免试攻读研究生复试安排表.xlsx》</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