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关于组织2026年推荐免试攻读研究生工作的通知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发布日期：2026年8月24日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北京师范大学教务部发布关于组织2026年推荐免试攻读研究生工作的通知，面向符合条件的学生，明确推免工作的整体安排与要求。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一、工作依据与实施办法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推免工作依据《北京师范大学推荐免试攻读研究生工作实施办法》执行，具体内容详见附件一。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学生需按要求填写《推荐免试研究生申请表》（附件二），并完成专业成绩及综合考核计分排名（附件三）。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各相关单位需汇总并提交《推荐免试研究生资格审查情况一览表》（附件四）。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二、材料清单与提交要求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申请学生需提交以下材料：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（1）《推荐免试研究生申请表》（附件二）；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（2）《推荐免试研究生专业成绩、综合考核计分排名表》（附件三）；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（3）其他相关证明材料（按实施办法要求准备）。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各院系需对申请材料进行资格审查，并填写《推荐免试研究生资格审查情况一览表》（附件四）。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三、联系方式与附件说明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教务部邮箱：jwb@bnu.edu.cn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附件列表：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（1）附件一：北京师范大学推荐免试攻读研究生工作实施办法.pdf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（2）附件二：推荐免试研究生申请表.docx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（3）附件三：推荐免试研究生专业成绩、综合考核计分排名表.xls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（4）附件四：推荐免试研究生资格审查情况一览表.xls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